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3B" w:rsidRDefault="005C254A">
      <w:pPr>
        <w:ind w:left="4248" w:firstLine="708"/>
        <w:jc w:val="both"/>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 xml:space="preserve">Оболонський районний суд м. Києва </w:t>
      </w:r>
    </w:p>
    <w:p w:rsidR="00CC2E3B" w:rsidRDefault="005C254A">
      <w:pPr>
        <w:ind w:left="4248" w:firstLine="708"/>
        <w:jc w:val="both"/>
        <w:rPr>
          <w:rFonts w:ascii="Times New Roman" w:hAnsi="Times New Roman"/>
          <w:sz w:val="22"/>
          <w:szCs w:val="22"/>
          <w:lang w:val="uk-UA"/>
        </w:rPr>
      </w:pPr>
      <w:r>
        <w:rPr>
          <w:rFonts w:ascii="Times New Roman" w:hAnsi="Times New Roman"/>
          <w:sz w:val="22"/>
          <w:szCs w:val="22"/>
          <w:lang w:val="uk-UA"/>
        </w:rPr>
        <w:t>04212, м. Київ, вул. Тимошенка, 2-Є</w:t>
      </w:r>
    </w:p>
    <w:p w:rsidR="00CC2E3B" w:rsidRDefault="005C254A">
      <w:pPr>
        <w:pStyle w:val="NoSpacing1"/>
        <w:ind w:left="4248" w:firstLine="708"/>
        <w:jc w:val="both"/>
        <w:rPr>
          <w:rFonts w:ascii="Times New Roman" w:hAnsi="Times New Roman"/>
          <w:b/>
          <w:sz w:val="22"/>
          <w:szCs w:val="22"/>
          <w:lang w:val="uk-UA"/>
        </w:rPr>
      </w:pPr>
      <w:r>
        <w:rPr>
          <w:rFonts w:ascii="Times New Roman" w:hAnsi="Times New Roman"/>
          <w:b/>
          <w:sz w:val="22"/>
          <w:szCs w:val="22"/>
          <w:lang w:val="uk-UA"/>
        </w:rPr>
        <w:t xml:space="preserve">Позивач: </w:t>
      </w:r>
    </w:p>
    <w:p w:rsidR="00CC2E3B" w:rsidRDefault="005C254A">
      <w:pPr>
        <w:pStyle w:val="NoSpacing1"/>
        <w:ind w:left="4248" w:firstLine="708"/>
        <w:jc w:val="both"/>
        <w:rPr>
          <w:rFonts w:ascii="Times New Roman" w:hAnsi="Times New Roman"/>
          <w:sz w:val="22"/>
          <w:szCs w:val="22"/>
          <w:lang w:val="uk-UA"/>
        </w:rPr>
      </w:pPr>
      <w:r>
        <w:rPr>
          <w:rFonts w:ascii="Times New Roman" w:hAnsi="Times New Roman"/>
          <w:sz w:val="22"/>
          <w:szCs w:val="22"/>
          <w:lang w:val="uk-UA"/>
        </w:rPr>
        <w:t>_________________________</w:t>
      </w:r>
    </w:p>
    <w:p w:rsidR="00CC2E3B" w:rsidRDefault="005C254A">
      <w:pPr>
        <w:pStyle w:val="NoSpacing1"/>
        <w:ind w:left="4248" w:firstLine="708"/>
        <w:jc w:val="both"/>
        <w:rPr>
          <w:rFonts w:ascii="Times New Roman" w:hAnsi="Times New Roman"/>
          <w:sz w:val="22"/>
          <w:szCs w:val="22"/>
          <w:lang w:val="uk-UA"/>
        </w:rPr>
      </w:pPr>
      <w:r>
        <w:rPr>
          <w:rFonts w:ascii="Times New Roman" w:hAnsi="Times New Roman"/>
          <w:sz w:val="22"/>
          <w:szCs w:val="22"/>
          <w:lang w:val="uk-UA"/>
        </w:rPr>
        <w:t xml:space="preserve">Адреса проживання: </w:t>
      </w:r>
    </w:p>
    <w:p w:rsidR="00CC2E3B" w:rsidRDefault="005C254A">
      <w:pPr>
        <w:ind w:left="4248" w:firstLine="708"/>
        <w:jc w:val="both"/>
        <w:rPr>
          <w:rFonts w:ascii="Times New Roman" w:hAnsi="Times New Roman"/>
          <w:sz w:val="22"/>
          <w:szCs w:val="22"/>
          <w:lang w:val="uk-UA"/>
        </w:rPr>
      </w:pPr>
      <w:r>
        <w:rPr>
          <w:rFonts w:ascii="Times New Roman" w:hAnsi="Times New Roman"/>
          <w:sz w:val="22"/>
          <w:szCs w:val="22"/>
          <w:lang w:val="uk-UA"/>
        </w:rPr>
        <w:t>_______________________</w:t>
      </w:r>
    </w:p>
    <w:p w:rsidR="00CC2E3B" w:rsidRDefault="005C254A">
      <w:pPr>
        <w:ind w:left="4248" w:firstLine="708"/>
        <w:jc w:val="both"/>
        <w:rPr>
          <w:rFonts w:ascii="Times New Roman" w:hAnsi="Times New Roman"/>
          <w:sz w:val="22"/>
          <w:szCs w:val="22"/>
          <w:lang w:val="uk-UA"/>
        </w:rPr>
      </w:pPr>
      <w:r>
        <w:rPr>
          <w:rFonts w:ascii="Times New Roman" w:eastAsia="Calibri" w:hAnsi="Times New Roman"/>
          <w:sz w:val="22"/>
          <w:szCs w:val="22"/>
          <w:lang w:val="uk-UA"/>
        </w:rPr>
        <w:t>ІПН</w:t>
      </w:r>
      <w:r>
        <w:rPr>
          <w:rFonts w:ascii="Times New Roman" w:hAnsi="Times New Roman"/>
          <w:sz w:val="22"/>
          <w:szCs w:val="22"/>
          <w:lang w:val="uk-UA"/>
        </w:rPr>
        <w:t xml:space="preserve"> ____________</w:t>
      </w:r>
    </w:p>
    <w:p w:rsidR="00CC2E3B" w:rsidRDefault="005C254A">
      <w:pPr>
        <w:ind w:left="4248" w:firstLine="708"/>
        <w:jc w:val="both"/>
        <w:rPr>
          <w:rFonts w:ascii="Times New Roman" w:hAnsi="Times New Roman"/>
          <w:sz w:val="22"/>
          <w:szCs w:val="22"/>
          <w:lang w:val="uk-UA"/>
        </w:rPr>
      </w:pPr>
      <w:proofErr w:type="spellStart"/>
      <w:r>
        <w:rPr>
          <w:rFonts w:ascii="Times New Roman" w:hAnsi="Times New Roman"/>
          <w:sz w:val="22"/>
          <w:szCs w:val="22"/>
          <w:lang w:val="uk-UA"/>
        </w:rPr>
        <w:t>Тел</w:t>
      </w:r>
      <w:proofErr w:type="spellEnd"/>
      <w:r>
        <w:rPr>
          <w:rFonts w:ascii="Times New Roman" w:hAnsi="Times New Roman"/>
          <w:sz w:val="22"/>
          <w:szCs w:val="22"/>
          <w:lang w:val="uk-UA"/>
        </w:rPr>
        <w:t>.:__________</w:t>
      </w:r>
    </w:p>
    <w:p w:rsidR="00CC2E3B" w:rsidRDefault="005C254A">
      <w:pPr>
        <w:pStyle w:val="NoSpacing1"/>
        <w:ind w:left="4248" w:firstLine="708"/>
        <w:jc w:val="both"/>
        <w:rPr>
          <w:rFonts w:ascii="Times New Roman" w:eastAsia="Calibri" w:hAnsi="Times New Roman"/>
          <w:sz w:val="22"/>
          <w:szCs w:val="22"/>
          <w:lang w:val="uk-UA"/>
        </w:rPr>
      </w:pPr>
      <w:r>
        <w:rPr>
          <w:rFonts w:ascii="Times New Roman" w:eastAsia="Calibri" w:hAnsi="Times New Roman"/>
          <w:color w:val="000000"/>
          <w:sz w:val="22"/>
          <w:szCs w:val="22"/>
          <w:lang w:val="uk-UA"/>
        </w:rPr>
        <w:t xml:space="preserve">Електронна пошта: </w:t>
      </w:r>
      <w:r>
        <w:rPr>
          <w:rFonts w:ascii="Times New Roman" w:eastAsia="Calibri" w:hAnsi="Times New Roman"/>
          <w:color w:val="000000"/>
          <w:sz w:val="22"/>
          <w:szCs w:val="22"/>
          <w:shd w:val="clear" w:color="auto" w:fill="FFFFFF"/>
          <w:lang w:val="uk-UA"/>
        </w:rPr>
        <w:t>_____________</w:t>
      </w:r>
      <w:r>
        <w:rPr>
          <w:rFonts w:ascii="Times New Roman" w:eastAsia="Calibri" w:hAnsi="Times New Roman"/>
          <w:color w:val="000000"/>
          <w:sz w:val="22"/>
          <w:szCs w:val="22"/>
        </w:rPr>
        <w:tab/>
      </w:r>
      <w:r>
        <w:rPr>
          <w:rFonts w:ascii="Times New Roman" w:eastAsia="Calibri" w:hAnsi="Times New Roman"/>
          <w:sz w:val="22"/>
          <w:szCs w:val="22"/>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t>Офіційна електронна адреса: відсутня</w:t>
      </w:r>
    </w:p>
    <w:p w:rsidR="00CC2E3B" w:rsidRDefault="00CC2E3B">
      <w:pPr>
        <w:pStyle w:val="NoSpacing1"/>
        <w:ind w:left="4248" w:firstLine="708"/>
        <w:jc w:val="both"/>
        <w:rPr>
          <w:rFonts w:ascii="Times New Roman" w:hAnsi="Times New Roman"/>
          <w:b/>
          <w:sz w:val="22"/>
          <w:szCs w:val="22"/>
          <w:lang w:val="uk-UA"/>
        </w:rPr>
      </w:pPr>
    </w:p>
    <w:p w:rsidR="00CC2E3B" w:rsidRDefault="005C254A">
      <w:pPr>
        <w:pStyle w:val="NoSpacing1"/>
        <w:ind w:left="4248" w:firstLine="708"/>
        <w:jc w:val="both"/>
        <w:rPr>
          <w:rFonts w:ascii="Times New Roman" w:hAnsi="Times New Roman"/>
          <w:b/>
          <w:sz w:val="22"/>
          <w:szCs w:val="22"/>
          <w:lang w:val="uk-UA"/>
        </w:rPr>
      </w:pPr>
      <w:r>
        <w:rPr>
          <w:rFonts w:ascii="Times New Roman" w:hAnsi="Times New Roman"/>
          <w:b/>
          <w:sz w:val="22"/>
          <w:szCs w:val="22"/>
          <w:lang w:val="uk-UA"/>
        </w:rPr>
        <w:t>Представник позивача:</w:t>
      </w:r>
    </w:p>
    <w:p w:rsidR="00CC2E3B" w:rsidRDefault="005C254A">
      <w:pPr>
        <w:pStyle w:val="NoSpacing1"/>
        <w:ind w:left="4248" w:firstLine="708"/>
        <w:jc w:val="both"/>
        <w:rPr>
          <w:rFonts w:ascii="Times New Roman" w:hAnsi="Times New Roman"/>
          <w:b/>
          <w:sz w:val="22"/>
          <w:szCs w:val="22"/>
          <w:lang w:val="uk-UA"/>
        </w:rPr>
      </w:pPr>
      <w:r>
        <w:rPr>
          <w:rFonts w:ascii="Times New Roman" w:hAnsi="Times New Roman"/>
          <w:b/>
          <w:sz w:val="22"/>
          <w:szCs w:val="22"/>
          <w:lang w:val="uk-UA"/>
        </w:rPr>
        <w:t>Адвокат ____________</w:t>
      </w:r>
    </w:p>
    <w:p w:rsidR="00CC2E3B" w:rsidRPr="00CA655F" w:rsidRDefault="005C254A">
      <w:pPr>
        <w:pStyle w:val="NoSpacing1"/>
        <w:ind w:left="4248" w:firstLine="708"/>
        <w:jc w:val="both"/>
        <w:rPr>
          <w:rFonts w:ascii="Times New Roman" w:hAnsi="Times New Roman"/>
          <w:sz w:val="22"/>
          <w:szCs w:val="22"/>
        </w:rPr>
      </w:pPr>
      <w:r>
        <w:rPr>
          <w:rFonts w:ascii="Times New Roman" w:hAnsi="Times New Roman"/>
          <w:sz w:val="22"/>
          <w:szCs w:val="22"/>
          <w:lang w:val="uk-UA"/>
        </w:rPr>
        <w:t>Адреса для листування: _____________</w:t>
      </w:r>
    </w:p>
    <w:p w:rsidR="00CC2E3B" w:rsidRPr="00CA655F" w:rsidRDefault="005C254A">
      <w:pPr>
        <w:pStyle w:val="NoSpacing1"/>
        <w:ind w:left="4248" w:firstLine="708"/>
        <w:jc w:val="both"/>
        <w:rPr>
          <w:rFonts w:ascii="Times New Roman" w:eastAsia="Calibri" w:hAnsi="Times New Roman"/>
          <w:color w:val="000000"/>
          <w:sz w:val="22"/>
          <w:szCs w:val="22"/>
        </w:rPr>
      </w:pPr>
      <w:r>
        <w:rPr>
          <w:rFonts w:ascii="Times New Roman" w:eastAsia="Calibri" w:hAnsi="Times New Roman"/>
          <w:sz w:val="22"/>
          <w:szCs w:val="22"/>
          <w:lang w:val="uk-UA"/>
        </w:rPr>
        <w:t xml:space="preserve">ІПН </w:t>
      </w:r>
      <w:r>
        <w:rPr>
          <w:rFonts w:ascii="Times New Roman" w:eastAsia="Calibri" w:hAnsi="Times New Roman"/>
          <w:color w:val="000000"/>
          <w:sz w:val="22"/>
          <w:szCs w:val="22"/>
          <w:lang w:val="uk-UA"/>
        </w:rPr>
        <w:t>____________</w:t>
      </w:r>
    </w:p>
    <w:p w:rsidR="00CC2E3B" w:rsidRPr="00CA655F" w:rsidRDefault="005C254A">
      <w:pPr>
        <w:pStyle w:val="NoSpacing1"/>
        <w:jc w:val="both"/>
        <w:rPr>
          <w:rFonts w:ascii="Times New Roman" w:hAnsi="Times New Roman"/>
          <w:sz w:val="22"/>
          <w:szCs w:val="22"/>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hAnsi="Times New Roman"/>
          <w:sz w:val="22"/>
          <w:szCs w:val="22"/>
        </w:rPr>
        <w:t xml:space="preserve">Тел. </w:t>
      </w:r>
      <w:r>
        <w:rPr>
          <w:rFonts w:ascii="Times New Roman" w:hAnsi="Times New Roman"/>
          <w:sz w:val="22"/>
          <w:szCs w:val="22"/>
          <w:lang w:val="uk-UA"/>
        </w:rPr>
        <w:t>____________________</w:t>
      </w:r>
    </w:p>
    <w:p w:rsidR="00CC2E3B" w:rsidRDefault="005C254A">
      <w:pPr>
        <w:pStyle w:val="NoSpacing1"/>
        <w:ind w:firstLine="708"/>
        <w:jc w:val="both"/>
        <w:rPr>
          <w:rFonts w:ascii="Times New Roman" w:eastAsia="Calibri" w:hAnsi="Times New Roman"/>
          <w:sz w:val="22"/>
          <w:szCs w:val="22"/>
          <w:lang w:val="uk-UA"/>
        </w:rPr>
      </w:pPr>
      <w:r>
        <w:rPr>
          <w:rFonts w:ascii="Times New Roman" w:eastAsia="Calibri" w:hAnsi="Times New Roman"/>
          <w:color w:val="000000"/>
          <w:sz w:val="22"/>
          <w:szCs w:val="22"/>
          <w:lang w:val="uk-UA"/>
        </w:rPr>
        <w:t xml:space="preserve">                                                </w:t>
      </w:r>
      <w:r>
        <w:rPr>
          <w:rFonts w:ascii="Times New Roman" w:eastAsia="Calibri" w:hAnsi="Times New Roman"/>
          <w:color w:val="000000"/>
          <w:sz w:val="22"/>
          <w:szCs w:val="22"/>
          <w:lang w:val="uk-UA"/>
        </w:rPr>
        <w:tab/>
      </w:r>
      <w:r>
        <w:rPr>
          <w:rFonts w:ascii="Times New Roman" w:eastAsia="Calibri" w:hAnsi="Times New Roman"/>
          <w:color w:val="000000"/>
          <w:sz w:val="22"/>
          <w:szCs w:val="22"/>
          <w:lang w:val="uk-UA"/>
        </w:rPr>
        <w:tab/>
      </w:r>
      <w:r>
        <w:rPr>
          <w:rFonts w:ascii="Times New Roman" w:eastAsia="Calibri" w:hAnsi="Times New Roman"/>
          <w:color w:val="000000"/>
          <w:sz w:val="22"/>
          <w:szCs w:val="22"/>
          <w:lang w:val="uk-UA"/>
        </w:rPr>
        <w:tab/>
        <w:t xml:space="preserve">Електронна пошта: </w:t>
      </w:r>
      <w:r>
        <w:rPr>
          <w:rFonts w:ascii="Times New Roman" w:eastAsia="Calibri" w:hAnsi="Times New Roman"/>
          <w:color w:val="000000"/>
          <w:sz w:val="22"/>
          <w:szCs w:val="22"/>
          <w:shd w:val="clear" w:color="auto" w:fill="FFFFFF"/>
          <w:lang w:val="uk-UA"/>
        </w:rPr>
        <w:t>__________________</w:t>
      </w:r>
      <w:r>
        <w:rPr>
          <w:rFonts w:ascii="Times New Roman" w:eastAsia="Calibri" w:hAnsi="Times New Roman"/>
          <w:color w:val="000000"/>
          <w:sz w:val="22"/>
          <w:szCs w:val="22"/>
        </w:rPr>
        <w:tab/>
      </w:r>
      <w:r>
        <w:rPr>
          <w:rFonts w:ascii="Times New Roman" w:eastAsia="Calibri" w:hAnsi="Times New Roman"/>
          <w:sz w:val="22"/>
          <w:szCs w:val="22"/>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t xml:space="preserve"> </w:t>
      </w:r>
    </w:p>
    <w:p w:rsidR="00CC2E3B" w:rsidRDefault="005C254A">
      <w:pPr>
        <w:pStyle w:val="NoSpacing1"/>
        <w:ind w:left="4200" w:firstLine="708"/>
        <w:jc w:val="both"/>
        <w:rPr>
          <w:rFonts w:ascii="Times New Roman" w:eastAsia="Calibri" w:hAnsi="Times New Roman"/>
          <w:sz w:val="22"/>
          <w:szCs w:val="22"/>
          <w:lang w:val="uk-UA"/>
        </w:rPr>
      </w:pPr>
      <w:r>
        <w:rPr>
          <w:rFonts w:ascii="Times New Roman" w:eastAsia="Calibri" w:hAnsi="Times New Roman"/>
          <w:sz w:val="22"/>
          <w:szCs w:val="22"/>
          <w:lang w:val="uk-UA"/>
        </w:rPr>
        <w:t>Офіційна електронна адреса: відсутня</w:t>
      </w:r>
    </w:p>
    <w:p w:rsidR="00CC2E3B" w:rsidRDefault="005C254A">
      <w:pPr>
        <w:ind w:left="4248" w:firstLine="708"/>
        <w:jc w:val="both"/>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 xml:space="preserve">Відповідач: </w:t>
      </w:r>
    </w:p>
    <w:p w:rsidR="00CC2E3B" w:rsidRDefault="005C254A">
      <w:pPr>
        <w:ind w:left="4248" w:firstLine="708"/>
        <w:jc w:val="both"/>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ТОВ «Кредитні ініціативи»</w:t>
      </w:r>
    </w:p>
    <w:p w:rsidR="00CC2E3B" w:rsidRDefault="005C254A">
      <w:pPr>
        <w:ind w:left="4248" w:firstLine="708"/>
        <w:jc w:val="both"/>
        <w:rPr>
          <w:rFonts w:ascii="Times New Roman" w:eastAsia="Calibri" w:hAnsi="Times New Roman"/>
          <w:bCs/>
          <w:color w:val="000000"/>
          <w:sz w:val="22"/>
          <w:szCs w:val="22"/>
          <w:lang w:val="uk-UA"/>
        </w:rPr>
      </w:pPr>
      <w:r>
        <w:rPr>
          <w:rFonts w:ascii="Times New Roman" w:eastAsia="Calibri" w:hAnsi="Times New Roman"/>
          <w:bCs/>
          <w:color w:val="000000"/>
          <w:sz w:val="22"/>
          <w:szCs w:val="22"/>
          <w:lang w:val="uk-UA"/>
        </w:rPr>
        <w:t xml:space="preserve">Адреса: 04655, м. Київ, </w:t>
      </w:r>
    </w:p>
    <w:p w:rsidR="00CC2E3B" w:rsidRDefault="005C254A">
      <w:pPr>
        <w:ind w:left="4248" w:firstLine="708"/>
        <w:jc w:val="both"/>
        <w:rPr>
          <w:rFonts w:ascii="Times New Roman" w:eastAsia="Calibri" w:hAnsi="Times New Roman"/>
          <w:bCs/>
          <w:color w:val="000000" w:themeColor="text1"/>
          <w:sz w:val="22"/>
          <w:szCs w:val="22"/>
          <w:lang w:val="uk-UA"/>
        </w:rPr>
      </w:pPr>
      <w:r>
        <w:rPr>
          <w:rFonts w:ascii="Times New Roman" w:eastAsia="Calibri" w:hAnsi="Times New Roman"/>
          <w:bCs/>
          <w:color w:val="000000" w:themeColor="text1"/>
          <w:sz w:val="22"/>
          <w:szCs w:val="22"/>
          <w:lang w:val="uk-UA"/>
        </w:rPr>
        <w:t>вул. Вікентія Хвойки, буд. 21</w:t>
      </w:r>
    </w:p>
    <w:p w:rsidR="00CC2E3B" w:rsidRDefault="005C254A">
      <w:pPr>
        <w:ind w:left="4248" w:firstLine="708"/>
        <w:jc w:val="both"/>
        <w:rPr>
          <w:rFonts w:ascii="Times New Roman" w:eastAsia="Calibri" w:hAnsi="Times New Roman"/>
          <w:bCs/>
          <w:color w:val="000000" w:themeColor="text1"/>
          <w:sz w:val="22"/>
          <w:szCs w:val="22"/>
          <w:lang w:val="uk-UA"/>
        </w:rPr>
      </w:pPr>
      <w:r>
        <w:rPr>
          <w:rFonts w:ascii="Times New Roman" w:eastAsia="Calibri" w:hAnsi="Times New Roman"/>
          <w:bCs/>
          <w:color w:val="000000" w:themeColor="text1"/>
          <w:sz w:val="22"/>
          <w:szCs w:val="22"/>
          <w:lang w:val="uk-UA"/>
        </w:rPr>
        <w:t xml:space="preserve">ЄДРПОУ </w:t>
      </w:r>
      <w:r>
        <w:rPr>
          <w:rFonts w:ascii="Times New Roman" w:hAnsi="Times New Roman"/>
          <w:color w:val="000000" w:themeColor="text1"/>
          <w:sz w:val="22"/>
          <w:szCs w:val="22"/>
          <w:shd w:val="clear" w:color="auto" w:fill="FFFFFF"/>
        </w:rPr>
        <w:t>35326253</w:t>
      </w:r>
    </w:p>
    <w:p w:rsidR="00CC2E3B" w:rsidRDefault="005C254A">
      <w:pPr>
        <w:pStyle w:val="NoSpacing1"/>
        <w:ind w:left="4248" w:firstLine="708"/>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Тел. </w:t>
      </w:r>
      <w:r>
        <w:rPr>
          <w:rFonts w:ascii="Times New Roman" w:hAnsi="Times New Roman"/>
          <w:color w:val="000000" w:themeColor="text1"/>
          <w:sz w:val="22"/>
          <w:szCs w:val="22"/>
          <w:shd w:val="clear" w:color="auto" w:fill="FFFFFF"/>
        </w:rPr>
        <w:t>0-800-500-210</w:t>
      </w:r>
    </w:p>
    <w:p w:rsidR="00CC2E3B" w:rsidRDefault="005C254A">
      <w:pPr>
        <w:pStyle w:val="NoSpacing1"/>
        <w:ind w:firstLine="708"/>
        <w:jc w:val="both"/>
        <w:rPr>
          <w:rFonts w:ascii="Times New Roman" w:eastAsia="Calibri" w:hAnsi="Times New Roman"/>
          <w:color w:val="000000" w:themeColor="text1"/>
          <w:sz w:val="22"/>
          <w:szCs w:val="22"/>
          <w:lang w:val="uk-UA"/>
        </w:rPr>
      </w:pPr>
      <w:r>
        <w:rPr>
          <w:rFonts w:ascii="Times New Roman" w:eastAsia="Calibri" w:hAnsi="Times New Roman"/>
          <w:color w:val="000000" w:themeColor="text1"/>
          <w:sz w:val="22"/>
          <w:szCs w:val="22"/>
          <w:lang w:val="uk-UA"/>
        </w:rPr>
        <w:t xml:space="preserve">                                                </w:t>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t xml:space="preserve">Електронна пошта: </w:t>
      </w:r>
      <w:r>
        <w:rPr>
          <w:rFonts w:ascii="Times New Roman" w:hAnsi="Times New Roman"/>
          <w:color w:val="000000" w:themeColor="text1"/>
          <w:sz w:val="22"/>
          <w:szCs w:val="22"/>
          <w:shd w:val="clear" w:color="auto" w:fill="FFFFFF"/>
        </w:rPr>
        <w:t> info@c-inceptum.com.ua</w:t>
      </w:r>
      <w:r>
        <w:rPr>
          <w:rFonts w:ascii="Times New Roman" w:eastAsia="Calibri" w:hAnsi="Times New Roman"/>
          <w:color w:val="000000" w:themeColor="text1"/>
          <w:sz w:val="22"/>
          <w:szCs w:val="22"/>
        </w:rPr>
        <w:tab/>
      </w:r>
      <w:r>
        <w:rPr>
          <w:rFonts w:ascii="Times New Roman" w:eastAsia="Calibri" w:hAnsi="Times New Roman"/>
          <w:color w:val="000000" w:themeColor="text1"/>
          <w:sz w:val="22"/>
          <w:szCs w:val="22"/>
        </w:rPr>
        <w:tab/>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r>
      <w:r>
        <w:rPr>
          <w:rFonts w:ascii="Times New Roman" w:eastAsia="Calibri" w:hAnsi="Times New Roman"/>
          <w:color w:val="000000" w:themeColor="text1"/>
          <w:sz w:val="22"/>
          <w:szCs w:val="22"/>
          <w:lang w:val="uk-UA"/>
        </w:rPr>
        <w:tab/>
        <w:t>Офіційна електронна адреса: відсутня</w:t>
      </w:r>
    </w:p>
    <w:p w:rsidR="00CC2E3B" w:rsidRDefault="005C254A">
      <w:pPr>
        <w:pStyle w:val="NoSpacing1"/>
        <w:ind w:left="4248" w:firstLine="708"/>
        <w:jc w:val="both"/>
        <w:rPr>
          <w:rFonts w:ascii="Times New Roman" w:eastAsia="Calibri" w:hAnsi="Times New Roman"/>
          <w:b/>
          <w:color w:val="000000" w:themeColor="text1"/>
          <w:sz w:val="22"/>
          <w:szCs w:val="22"/>
          <w:lang w:val="uk-UA"/>
        </w:rPr>
      </w:pPr>
      <w:r>
        <w:rPr>
          <w:rFonts w:ascii="Times New Roman" w:eastAsia="Calibri" w:hAnsi="Times New Roman"/>
          <w:b/>
          <w:color w:val="000000" w:themeColor="text1"/>
          <w:sz w:val="22"/>
          <w:szCs w:val="22"/>
          <w:lang w:val="uk-UA"/>
        </w:rPr>
        <w:t>Треті особи:</w:t>
      </w:r>
    </w:p>
    <w:p w:rsidR="00CC2E3B" w:rsidRDefault="005C254A">
      <w:pPr>
        <w:pStyle w:val="NoSpacing1"/>
        <w:ind w:left="4248" w:firstLine="708"/>
        <w:jc w:val="both"/>
        <w:rPr>
          <w:rFonts w:ascii="Times New Roman" w:eastAsia="Calibri" w:hAnsi="Times New Roman"/>
          <w:b/>
          <w:color w:val="000000" w:themeColor="text1"/>
          <w:sz w:val="22"/>
          <w:szCs w:val="22"/>
          <w:lang w:val="uk-UA"/>
        </w:rPr>
      </w:pPr>
      <w:r>
        <w:rPr>
          <w:rFonts w:ascii="Times New Roman" w:eastAsia="Calibri" w:hAnsi="Times New Roman"/>
          <w:b/>
          <w:color w:val="000000" w:themeColor="text1"/>
          <w:sz w:val="22"/>
          <w:szCs w:val="22"/>
          <w:lang w:val="uk-UA"/>
        </w:rPr>
        <w:lastRenderedPageBreak/>
        <w:t>Приватний нотаріус Київського міського</w:t>
      </w:r>
    </w:p>
    <w:p w:rsidR="00CC2E3B" w:rsidRDefault="005C254A">
      <w:pPr>
        <w:pStyle w:val="NoSpacing1"/>
        <w:ind w:left="4248" w:firstLine="708"/>
        <w:jc w:val="both"/>
        <w:rPr>
          <w:rFonts w:ascii="Times New Roman" w:eastAsia="Calibri" w:hAnsi="Times New Roman"/>
          <w:b/>
          <w:color w:val="000000" w:themeColor="text1"/>
          <w:sz w:val="22"/>
          <w:szCs w:val="22"/>
          <w:lang w:val="uk-UA"/>
        </w:rPr>
      </w:pPr>
      <w:r>
        <w:rPr>
          <w:rFonts w:ascii="Times New Roman" w:eastAsia="Calibri" w:hAnsi="Times New Roman"/>
          <w:b/>
          <w:color w:val="000000" w:themeColor="text1"/>
          <w:sz w:val="22"/>
          <w:szCs w:val="22"/>
          <w:lang w:val="uk-UA"/>
        </w:rPr>
        <w:t xml:space="preserve">нотаріального округу </w:t>
      </w:r>
    </w:p>
    <w:p w:rsidR="00CC2E3B" w:rsidRDefault="000C5D42">
      <w:pPr>
        <w:pStyle w:val="NoSpacing1"/>
        <w:ind w:left="4248" w:firstLine="708"/>
        <w:jc w:val="both"/>
        <w:rPr>
          <w:rFonts w:ascii="Times New Roman" w:eastAsia="Calibri" w:hAnsi="Times New Roman"/>
          <w:b/>
          <w:color w:val="000000" w:themeColor="text1"/>
          <w:sz w:val="22"/>
          <w:szCs w:val="22"/>
          <w:lang w:val="uk-UA"/>
        </w:rPr>
      </w:pPr>
      <w:r>
        <w:rPr>
          <w:rFonts w:ascii="Times New Roman" w:eastAsia="Calibri" w:hAnsi="Times New Roman"/>
          <w:b/>
          <w:color w:val="000000" w:themeColor="text1"/>
          <w:sz w:val="22"/>
          <w:szCs w:val="22"/>
          <w:lang w:val="uk-UA"/>
        </w:rPr>
        <w:t>_____________________________</w:t>
      </w:r>
    </w:p>
    <w:p w:rsidR="00CC2E3B" w:rsidRPr="00CA655F" w:rsidRDefault="005C254A">
      <w:pPr>
        <w:pStyle w:val="NoSpacing1"/>
        <w:ind w:left="4248" w:firstLine="708"/>
        <w:jc w:val="both"/>
        <w:rPr>
          <w:rFonts w:ascii="Times New Roman" w:eastAsia="Calibri" w:hAnsi="Times New Roman"/>
          <w:sz w:val="22"/>
          <w:szCs w:val="22"/>
        </w:rPr>
      </w:pPr>
      <w:r>
        <w:rPr>
          <w:rFonts w:ascii="Times New Roman" w:eastAsia="Calibri" w:hAnsi="Times New Roman"/>
          <w:color w:val="000000" w:themeColor="text1"/>
          <w:sz w:val="22"/>
          <w:szCs w:val="22"/>
          <w:lang w:val="uk-UA"/>
        </w:rPr>
        <w:t>Адреса:</w:t>
      </w:r>
      <w:r>
        <w:rPr>
          <w:rFonts w:ascii="Times New Roman" w:eastAsia="Calibri" w:hAnsi="Times New Roman"/>
          <w:b/>
          <w:color w:val="000000" w:themeColor="text1"/>
          <w:sz w:val="22"/>
          <w:szCs w:val="22"/>
          <w:lang w:val="uk-UA"/>
        </w:rPr>
        <w:t xml:space="preserve"> </w:t>
      </w:r>
      <w:r>
        <w:rPr>
          <w:rFonts w:ascii="Times New Roman" w:eastAsia="Calibri" w:hAnsi="Times New Roman"/>
          <w:sz w:val="22"/>
          <w:szCs w:val="22"/>
          <w:lang w:val="uk-UA"/>
        </w:rPr>
        <w:t>_____________________</w:t>
      </w:r>
    </w:p>
    <w:p w:rsidR="00CC2E3B" w:rsidRDefault="005C254A">
      <w:pPr>
        <w:pStyle w:val="NoSpacing1"/>
        <w:ind w:left="4248" w:firstLine="708"/>
        <w:jc w:val="both"/>
        <w:rPr>
          <w:rFonts w:ascii="Times New Roman" w:eastAsia="Calibri" w:hAnsi="Times New Roman"/>
          <w:sz w:val="22"/>
          <w:szCs w:val="22"/>
          <w:lang w:val="uk-UA"/>
        </w:rPr>
      </w:pPr>
      <w:r>
        <w:rPr>
          <w:rFonts w:ascii="Times New Roman" w:eastAsia="Calibri" w:hAnsi="Times New Roman"/>
          <w:sz w:val="22"/>
          <w:szCs w:val="22"/>
          <w:lang w:val="uk-UA"/>
        </w:rPr>
        <w:t>ІПН - невідомий</w:t>
      </w:r>
    </w:p>
    <w:p w:rsidR="00CC2E3B" w:rsidRDefault="005C254A">
      <w:pPr>
        <w:pStyle w:val="NoSpacing1"/>
        <w:ind w:left="4248" w:firstLine="708"/>
        <w:jc w:val="both"/>
        <w:rPr>
          <w:rFonts w:ascii="Times New Roman" w:eastAsia="Calibri" w:hAnsi="Times New Roman"/>
          <w:sz w:val="22"/>
          <w:szCs w:val="22"/>
          <w:lang w:val="uk-UA"/>
        </w:rPr>
      </w:pPr>
      <w:proofErr w:type="spellStart"/>
      <w:r>
        <w:rPr>
          <w:rFonts w:ascii="Times New Roman" w:eastAsia="Calibri" w:hAnsi="Times New Roman"/>
          <w:sz w:val="22"/>
          <w:szCs w:val="22"/>
          <w:lang w:val="uk-UA"/>
        </w:rPr>
        <w:t>Тел</w:t>
      </w:r>
      <w:proofErr w:type="spellEnd"/>
      <w:r>
        <w:rPr>
          <w:rFonts w:ascii="Times New Roman" w:eastAsia="Calibri" w:hAnsi="Times New Roman"/>
          <w:sz w:val="22"/>
          <w:szCs w:val="22"/>
          <w:lang w:val="uk-UA"/>
        </w:rPr>
        <w:t>.: _____________________</w:t>
      </w:r>
    </w:p>
    <w:p w:rsidR="00CC2E3B" w:rsidRDefault="005C254A">
      <w:pPr>
        <w:pStyle w:val="NoSpacing1"/>
        <w:ind w:left="4248" w:firstLine="708"/>
        <w:jc w:val="both"/>
        <w:rPr>
          <w:rFonts w:ascii="Times New Roman" w:eastAsia="Calibri" w:hAnsi="Times New Roman"/>
          <w:sz w:val="22"/>
          <w:szCs w:val="22"/>
          <w:lang w:val="uk-UA"/>
        </w:rPr>
      </w:pPr>
      <w:r>
        <w:rPr>
          <w:rFonts w:ascii="Times New Roman" w:eastAsia="Calibri" w:hAnsi="Times New Roman"/>
          <w:color w:val="000000"/>
          <w:sz w:val="22"/>
          <w:szCs w:val="22"/>
          <w:lang w:val="uk-UA"/>
        </w:rPr>
        <w:t xml:space="preserve">Електронна пошта: </w:t>
      </w:r>
      <w:r>
        <w:rPr>
          <w:rFonts w:ascii="Times New Roman" w:eastAsia="Calibri" w:hAnsi="Times New Roman"/>
          <w:color w:val="000000"/>
          <w:sz w:val="22"/>
          <w:szCs w:val="22"/>
          <w:shd w:val="clear" w:color="auto" w:fill="FFFFFF"/>
          <w:lang w:val="uk-UA"/>
        </w:rPr>
        <w:t>невідома</w:t>
      </w:r>
      <w:r>
        <w:rPr>
          <w:rFonts w:ascii="Times New Roman" w:eastAsia="Calibri" w:hAnsi="Times New Roman"/>
          <w:color w:val="000000"/>
          <w:sz w:val="22"/>
          <w:szCs w:val="22"/>
        </w:rPr>
        <w:tab/>
      </w:r>
      <w:r>
        <w:rPr>
          <w:rFonts w:ascii="Times New Roman" w:eastAsia="Calibri" w:hAnsi="Times New Roman"/>
          <w:sz w:val="22"/>
          <w:szCs w:val="22"/>
        </w:rPr>
        <w:tab/>
      </w:r>
      <w:r>
        <w:rPr>
          <w:rFonts w:ascii="Times New Roman" w:eastAsia="Calibri" w:hAnsi="Times New Roman"/>
          <w:sz w:val="22"/>
          <w:szCs w:val="22"/>
          <w:lang w:val="uk-UA"/>
        </w:rPr>
        <w:tab/>
      </w:r>
      <w:r>
        <w:rPr>
          <w:rFonts w:ascii="Times New Roman" w:eastAsia="Calibri" w:hAnsi="Times New Roman"/>
          <w:sz w:val="22"/>
          <w:szCs w:val="22"/>
          <w:lang w:val="uk-UA"/>
        </w:rPr>
        <w:tab/>
        <w:t>Офіційна електронна адреса: невідома</w:t>
      </w:r>
    </w:p>
    <w:p w:rsidR="00CC2E3B" w:rsidRDefault="005C254A">
      <w:pPr>
        <w:pStyle w:val="NoSpacing1"/>
        <w:ind w:left="4956"/>
        <w:jc w:val="both"/>
        <w:rPr>
          <w:rFonts w:ascii="Times New Roman" w:hAnsi="Times New Roman"/>
          <w:b/>
          <w:sz w:val="22"/>
          <w:szCs w:val="22"/>
          <w:lang w:val="uk-UA"/>
        </w:rPr>
      </w:pPr>
      <w:r>
        <w:rPr>
          <w:rFonts w:ascii="Times New Roman" w:hAnsi="Times New Roman"/>
          <w:b/>
          <w:sz w:val="22"/>
          <w:szCs w:val="22"/>
          <w:lang w:val="uk-UA"/>
        </w:rPr>
        <w:t xml:space="preserve">Приватний виконавець виконавчого округу Київської області </w:t>
      </w:r>
    </w:p>
    <w:p w:rsidR="00CC2E3B" w:rsidRDefault="005C254A">
      <w:pPr>
        <w:pStyle w:val="NoSpacing1"/>
        <w:ind w:left="4248" w:firstLine="708"/>
        <w:jc w:val="both"/>
        <w:rPr>
          <w:rFonts w:ascii="Times New Roman" w:hAnsi="Times New Roman"/>
          <w:b/>
          <w:sz w:val="22"/>
          <w:szCs w:val="22"/>
          <w:lang w:val="uk-UA"/>
        </w:rPr>
      </w:pPr>
      <w:r>
        <w:rPr>
          <w:rFonts w:ascii="Times New Roman" w:hAnsi="Times New Roman"/>
          <w:b/>
          <w:sz w:val="22"/>
          <w:szCs w:val="22"/>
          <w:lang w:val="uk-UA"/>
        </w:rPr>
        <w:t>________________________</w:t>
      </w:r>
    </w:p>
    <w:p w:rsidR="00CC2E3B" w:rsidRPr="00CA655F" w:rsidRDefault="005C254A">
      <w:pPr>
        <w:pStyle w:val="NoSpacing1"/>
        <w:ind w:left="4248" w:firstLine="708"/>
        <w:jc w:val="both"/>
        <w:rPr>
          <w:rFonts w:ascii="Times New Roman" w:hAnsi="Times New Roman"/>
          <w:sz w:val="22"/>
          <w:szCs w:val="22"/>
        </w:rPr>
      </w:pPr>
      <w:r>
        <w:rPr>
          <w:rFonts w:ascii="Times New Roman" w:hAnsi="Times New Roman"/>
          <w:sz w:val="22"/>
          <w:szCs w:val="22"/>
          <w:lang w:val="uk-UA"/>
        </w:rPr>
        <w:t>Адреса: ____________________</w:t>
      </w:r>
    </w:p>
    <w:p w:rsidR="00CC2E3B" w:rsidRDefault="005C254A">
      <w:pPr>
        <w:ind w:left="4248" w:firstLine="708"/>
        <w:jc w:val="both"/>
        <w:rPr>
          <w:rFonts w:ascii="Times New Roman" w:hAnsi="Times New Roman"/>
          <w:sz w:val="22"/>
          <w:szCs w:val="22"/>
          <w:lang w:val="uk-UA"/>
        </w:rPr>
      </w:pPr>
      <w:r>
        <w:rPr>
          <w:rFonts w:ascii="Times New Roman" w:eastAsia="Calibri" w:hAnsi="Times New Roman"/>
          <w:sz w:val="22"/>
          <w:szCs w:val="22"/>
          <w:lang w:val="uk-UA"/>
        </w:rPr>
        <w:t>ІПН</w:t>
      </w:r>
      <w:r>
        <w:rPr>
          <w:rFonts w:ascii="Times New Roman" w:hAnsi="Times New Roman"/>
          <w:sz w:val="22"/>
          <w:szCs w:val="22"/>
          <w:lang w:val="uk-UA"/>
        </w:rPr>
        <w:t xml:space="preserve"> невідомий</w:t>
      </w:r>
    </w:p>
    <w:p w:rsidR="00CC2E3B" w:rsidRDefault="005C254A">
      <w:pPr>
        <w:ind w:left="4248" w:firstLine="708"/>
        <w:jc w:val="both"/>
        <w:rPr>
          <w:rFonts w:ascii="Times New Roman" w:hAnsi="Times New Roman"/>
          <w:color w:val="303030"/>
          <w:sz w:val="22"/>
          <w:szCs w:val="22"/>
          <w:shd w:val="clear" w:color="auto" w:fill="FFFFFF"/>
          <w:lang w:val="uk-UA"/>
        </w:rPr>
      </w:pPr>
      <w:proofErr w:type="spellStart"/>
      <w:r>
        <w:rPr>
          <w:rFonts w:ascii="Times New Roman" w:hAnsi="Times New Roman"/>
          <w:sz w:val="22"/>
          <w:szCs w:val="22"/>
          <w:lang w:val="uk-UA"/>
        </w:rPr>
        <w:t>Тел</w:t>
      </w:r>
      <w:proofErr w:type="spellEnd"/>
      <w:r>
        <w:rPr>
          <w:rFonts w:ascii="Times New Roman" w:hAnsi="Times New Roman"/>
          <w:sz w:val="22"/>
          <w:szCs w:val="22"/>
          <w:lang w:val="uk-UA"/>
        </w:rPr>
        <w:t xml:space="preserve">.: </w:t>
      </w:r>
      <w:r>
        <w:rPr>
          <w:rFonts w:ascii="Times New Roman" w:hAnsi="Times New Roman"/>
          <w:color w:val="303030"/>
          <w:sz w:val="22"/>
          <w:szCs w:val="22"/>
          <w:shd w:val="clear" w:color="auto" w:fill="FFFFFF"/>
          <w:lang w:val="uk-UA"/>
        </w:rPr>
        <w:t>_________________</w:t>
      </w:r>
    </w:p>
    <w:p w:rsidR="00CC2E3B" w:rsidRDefault="005C254A">
      <w:pPr>
        <w:ind w:left="4248" w:firstLine="708"/>
        <w:jc w:val="both"/>
        <w:rPr>
          <w:rFonts w:ascii="Times New Roman" w:eastAsia="Calibri" w:hAnsi="Times New Roman"/>
          <w:sz w:val="22"/>
          <w:szCs w:val="22"/>
          <w:lang w:val="uk-UA"/>
        </w:rPr>
      </w:pPr>
      <w:r>
        <w:rPr>
          <w:rFonts w:ascii="Times New Roman" w:eastAsia="Calibri" w:hAnsi="Times New Roman"/>
          <w:color w:val="000000"/>
          <w:sz w:val="22"/>
          <w:szCs w:val="22"/>
          <w:lang w:val="uk-UA"/>
        </w:rPr>
        <w:t xml:space="preserve">Електронна пошта: </w:t>
      </w:r>
      <w:r>
        <w:rPr>
          <w:rFonts w:ascii="Times New Roman" w:hAnsi="Times New Roman"/>
          <w:color w:val="303030"/>
          <w:sz w:val="22"/>
          <w:szCs w:val="22"/>
          <w:shd w:val="clear" w:color="auto" w:fill="FFFFFF"/>
          <w:lang w:val="uk-UA"/>
        </w:rPr>
        <w:t>_________</w:t>
      </w:r>
      <w:r>
        <w:rPr>
          <w:rFonts w:ascii="Times New Roman" w:eastAsia="Calibri" w:hAnsi="Times New Roman"/>
          <w:color w:val="000000"/>
          <w:sz w:val="22"/>
          <w:szCs w:val="22"/>
        </w:rPr>
        <w:tab/>
      </w:r>
      <w:r>
        <w:rPr>
          <w:rFonts w:ascii="Times New Roman" w:eastAsia="Calibri" w:hAnsi="Times New Roman"/>
          <w:sz w:val="22"/>
          <w:szCs w:val="22"/>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r>
      <w:r>
        <w:rPr>
          <w:rFonts w:ascii="Times New Roman" w:eastAsia="Calibri" w:hAnsi="Times New Roman"/>
          <w:sz w:val="22"/>
          <w:szCs w:val="22"/>
          <w:lang w:val="uk-UA"/>
        </w:rPr>
        <w:tab/>
        <w:t>Офіційна електронна адреса: невідома</w:t>
      </w:r>
    </w:p>
    <w:p w:rsidR="00CC2E3B" w:rsidRDefault="005C254A">
      <w:pPr>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позовна заява немайнового характеру</w:t>
      </w:r>
    </w:p>
    <w:p w:rsidR="00CC2E3B" w:rsidRDefault="005C254A">
      <w:pPr>
        <w:jc w:val="center"/>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ПОЗОВНА ЗАЯВА</w:t>
      </w:r>
    </w:p>
    <w:p w:rsidR="00CC2E3B" w:rsidRPr="00CA655F" w:rsidRDefault="005C254A">
      <w:pPr>
        <w:pStyle w:val="1"/>
        <w:jc w:val="center"/>
        <w:rPr>
          <w:rFonts w:ascii="Times New Roman" w:eastAsia="Calibri" w:hAnsi="Times New Roman"/>
          <w:b/>
          <w:bCs/>
          <w:sz w:val="22"/>
          <w:szCs w:val="22"/>
        </w:rPr>
      </w:pPr>
      <w:r>
        <w:rPr>
          <w:rFonts w:ascii="Times New Roman" w:eastAsia="Calibri" w:hAnsi="Times New Roman"/>
          <w:b/>
          <w:bCs/>
          <w:sz w:val="22"/>
          <w:szCs w:val="22"/>
          <w:lang w:val="uk-UA"/>
        </w:rPr>
        <w:t>про визнання таким, що не підлягають виконанню виконавчий напис нотаріуса</w:t>
      </w:r>
    </w:p>
    <w:p w:rsidR="00CC2E3B" w:rsidRDefault="00CC2E3B">
      <w:pPr>
        <w:shd w:val="clear" w:color="auto" w:fill="FFFFFF"/>
        <w:ind w:firstLine="708"/>
        <w:jc w:val="both"/>
        <w:rPr>
          <w:rFonts w:ascii="Times New Roman" w:hAnsi="Times New Roman"/>
          <w:color w:val="000000"/>
          <w:sz w:val="22"/>
          <w:szCs w:val="22"/>
          <w:lang w:val="uk-UA"/>
        </w:rPr>
      </w:pPr>
    </w:p>
    <w:p w:rsidR="00CC2E3B" w:rsidRDefault="005C254A">
      <w:pPr>
        <w:pStyle w:val="NoSpacing1"/>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26 листопада 2018</w:t>
      </w:r>
      <w:r w:rsidR="004712ED">
        <w:rPr>
          <w:rFonts w:ascii="Times New Roman" w:hAnsi="Times New Roman"/>
          <w:color w:val="000000"/>
          <w:sz w:val="22"/>
          <w:szCs w:val="22"/>
          <w:lang w:val="uk-UA"/>
        </w:rPr>
        <w:t xml:space="preserve"> </w:t>
      </w:r>
      <w:r>
        <w:rPr>
          <w:rFonts w:ascii="Times New Roman" w:hAnsi="Times New Roman"/>
          <w:color w:val="000000"/>
          <w:sz w:val="22"/>
          <w:szCs w:val="22"/>
          <w:lang w:val="uk-UA"/>
        </w:rPr>
        <w:t>р. на адресу ТОВ «</w:t>
      </w:r>
      <w:r w:rsidR="0074098F">
        <w:rPr>
          <w:rFonts w:ascii="Times New Roman" w:hAnsi="Times New Roman"/>
          <w:color w:val="000000"/>
          <w:sz w:val="22"/>
          <w:szCs w:val="22"/>
          <w:lang w:val="uk-UA"/>
        </w:rPr>
        <w:t>_____________________</w:t>
      </w:r>
      <w:bookmarkStart w:id="0" w:name="_GoBack"/>
      <w:bookmarkEnd w:id="0"/>
      <w:r>
        <w:rPr>
          <w:rFonts w:ascii="Times New Roman" w:hAnsi="Times New Roman"/>
          <w:color w:val="000000"/>
          <w:sz w:val="22"/>
          <w:szCs w:val="22"/>
          <w:lang w:val="uk-UA"/>
        </w:rPr>
        <w:t>»</w:t>
      </w:r>
      <w:r w:rsidR="004712ED">
        <w:rPr>
          <w:rFonts w:ascii="Times New Roman" w:hAnsi="Times New Roman"/>
          <w:color w:val="000000"/>
          <w:sz w:val="22"/>
          <w:szCs w:val="22"/>
          <w:lang w:val="uk-UA"/>
        </w:rPr>
        <w:t>,</w:t>
      </w:r>
      <w:r>
        <w:rPr>
          <w:rFonts w:ascii="Times New Roman" w:hAnsi="Times New Roman"/>
          <w:color w:val="000000"/>
          <w:sz w:val="22"/>
          <w:szCs w:val="22"/>
          <w:lang w:val="uk-UA"/>
        </w:rPr>
        <w:t xml:space="preserve"> в якому працює позивач</w:t>
      </w:r>
      <w:r w:rsidR="004712ED">
        <w:rPr>
          <w:rFonts w:ascii="Times New Roman" w:hAnsi="Times New Roman"/>
          <w:color w:val="000000"/>
          <w:sz w:val="22"/>
          <w:szCs w:val="22"/>
          <w:lang w:val="uk-UA"/>
        </w:rPr>
        <w:t>,</w:t>
      </w:r>
      <w:r>
        <w:rPr>
          <w:rFonts w:ascii="Times New Roman" w:hAnsi="Times New Roman"/>
          <w:color w:val="000000"/>
          <w:sz w:val="22"/>
          <w:szCs w:val="22"/>
          <w:lang w:val="uk-UA"/>
        </w:rPr>
        <w:t xml:space="preserve"> надійшов лист з постановою про відкриття виконавчого провадження за № 57730635, відкритого на підставі постанови від 19.11.2018</w:t>
      </w:r>
      <w:r w:rsidR="00993F59">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р., виданої приватним виконавцем </w:t>
      </w:r>
      <w:r>
        <w:rPr>
          <w:rFonts w:ascii="Times New Roman" w:hAnsi="Times New Roman"/>
          <w:sz w:val="22"/>
          <w:szCs w:val="22"/>
          <w:lang w:val="uk-UA"/>
        </w:rPr>
        <w:t xml:space="preserve">виконавчого округу Київської області </w:t>
      </w:r>
      <w:r>
        <w:rPr>
          <w:rFonts w:ascii="Times New Roman" w:hAnsi="Times New Roman"/>
          <w:color w:val="000000"/>
          <w:sz w:val="22"/>
          <w:szCs w:val="22"/>
          <w:lang w:val="uk-UA"/>
        </w:rPr>
        <w:t xml:space="preserve">_______________ (надалі у тексті – приватний виконавець). </w:t>
      </w:r>
    </w:p>
    <w:p w:rsidR="00CC2E3B" w:rsidRDefault="005C254A">
      <w:pPr>
        <w:shd w:val="clear" w:color="auto" w:fill="FFFFFF"/>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Відповідно до Постанови про відкриття виконавчого провадження від 19.11.2018</w:t>
      </w:r>
      <w:r w:rsidR="00993F59">
        <w:rPr>
          <w:rFonts w:ascii="Times New Roman" w:hAnsi="Times New Roman"/>
          <w:color w:val="000000"/>
          <w:sz w:val="22"/>
          <w:szCs w:val="22"/>
          <w:lang w:val="uk-UA"/>
        </w:rPr>
        <w:t xml:space="preserve"> </w:t>
      </w:r>
      <w:r>
        <w:rPr>
          <w:rFonts w:ascii="Times New Roman" w:hAnsi="Times New Roman"/>
          <w:color w:val="000000"/>
          <w:sz w:val="22"/>
          <w:szCs w:val="22"/>
          <w:lang w:val="uk-UA"/>
        </w:rPr>
        <w:t>р. приватним виконавцем на підставі поданої відповідачем заяви про примусове виконання виконавчого напису приватного нотаріусу Київського міського</w:t>
      </w:r>
      <w:r w:rsidR="00993F59">
        <w:rPr>
          <w:rFonts w:ascii="Times New Roman" w:hAnsi="Times New Roman"/>
          <w:color w:val="000000"/>
          <w:sz w:val="22"/>
          <w:szCs w:val="22"/>
          <w:lang w:val="uk-UA"/>
        </w:rPr>
        <w:t xml:space="preserve"> нотаріального округу </w:t>
      </w:r>
      <w:r w:rsidR="000C5D42">
        <w:rPr>
          <w:rFonts w:ascii="Times New Roman" w:hAnsi="Times New Roman"/>
          <w:color w:val="000000"/>
          <w:sz w:val="22"/>
          <w:szCs w:val="22"/>
          <w:lang w:val="uk-UA"/>
        </w:rPr>
        <w:t>______________</w:t>
      </w:r>
      <w:r>
        <w:rPr>
          <w:rFonts w:ascii="Times New Roman" w:hAnsi="Times New Roman"/>
          <w:color w:val="000000"/>
          <w:sz w:val="22"/>
          <w:szCs w:val="22"/>
          <w:lang w:val="uk-UA"/>
        </w:rPr>
        <w:t xml:space="preserve"> за № 25405 від 31.10.2017</w:t>
      </w:r>
      <w:r w:rsidR="00993F59">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р. було відкрито виконавче провадження про стягнення з позивача суми боргу в розмірі 192764,54грн. на користь відповідача – ТОВ «Кредитні ініціативи». </w:t>
      </w:r>
    </w:p>
    <w:p w:rsidR="00CC2E3B" w:rsidRDefault="005C254A">
      <w:pPr>
        <w:shd w:val="clear" w:color="auto" w:fill="FFFFFF"/>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Звернувшись до відповідача з приводу встановлення природи заборгованості</w:t>
      </w:r>
      <w:r w:rsidR="00993F59">
        <w:rPr>
          <w:rFonts w:ascii="Times New Roman" w:hAnsi="Times New Roman"/>
          <w:color w:val="000000"/>
          <w:sz w:val="22"/>
          <w:szCs w:val="22"/>
          <w:lang w:val="uk-UA"/>
        </w:rPr>
        <w:t>,</w:t>
      </w:r>
      <w:r>
        <w:rPr>
          <w:rFonts w:ascii="Times New Roman" w:hAnsi="Times New Roman"/>
          <w:color w:val="000000"/>
          <w:sz w:val="22"/>
          <w:szCs w:val="22"/>
          <w:lang w:val="uk-UA"/>
        </w:rPr>
        <w:t xml:space="preserve"> позивач з’ясував, що виконавчий напис нотаріуса був здійснений по зобов’язанням за кредитним </w:t>
      </w:r>
      <w:r>
        <w:rPr>
          <w:rFonts w:ascii="Times New Roman" w:hAnsi="Times New Roman"/>
          <w:color w:val="000000"/>
          <w:sz w:val="22"/>
          <w:szCs w:val="22"/>
          <w:lang w:val="uk-UA"/>
        </w:rPr>
        <w:lastRenderedPageBreak/>
        <w:t xml:space="preserve">договором, укладеним 29.05.2007р. між позивачем та ЗАТ «Альфа Банк» (копія кредитного договору – додається). </w:t>
      </w:r>
    </w:p>
    <w:p w:rsidR="00CC2E3B" w:rsidRDefault="005C254A">
      <w:pPr>
        <w:shd w:val="clear" w:color="auto" w:fill="FFFFFF"/>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В якості забезпечення виконання зобов’язань за кредитним договором між позивачем та ЗАТ «Альфа Банк» 29.05.2007</w:t>
      </w:r>
      <w:r w:rsidR="00993F59">
        <w:rPr>
          <w:rFonts w:ascii="Times New Roman" w:hAnsi="Times New Roman"/>
          <w:color w:val="000000"/>
          <w:sz w:val="22"/>
          <w:szCs w:val="22"/>
          <w:lang w:val="uk-UA"/>
        </w:rPr>
        <w:t xml:space="preserve"> </w:t>
      </w:r>
      <w:r>
        <w:rPr>
          <w:rFonts w:ascii="Times New Roman" w:hAnsi="Times New Roman"/>
          <w:color w:val="000000"/>
          <w:sz w:val="22"/>
          <w:szCs w:val="22"/>
          <w:lang w:val="uk-UA"/>
        </w:rPr>
        <w:t xml:space="preserve">р. був укладений договір застави транспортного засобу (копія якого додається до позовної заяви). </w:t>
      </w:r>
    </w:p>
    <w:p w:rsidR="00CC2E3B" w:rsidRDefault="005C254A">
      <w:pPr>
        <w:shd w:val="clear" w:color="auto" w:fill="FFFFFF"/>
        <w:ind w:firstLine="708"/>
        <w:jc w:val="both"/>
        <w:rPr>
          <w:rFonts w:ascii="Times New Roman" w:hAnsi="Times New Roman"/>
          <w:color w:val="000000" w:themeColor="text1"/>
          <w:sz w:val="22"/>
          <w:szCs w:val="22"/>
          <w:lang w:val="uk-UA"/>
        </w:rPr>
      </w:pPr>
      <w:r>
        <w:rPr>
          <w:rFonts w:ascii="Times New Roman" w:hAnsi="Times New Roman"/>
          <w:color w:val="000000"/>
          <w:sz w:val="22"/>
          <w:szCs w:val="22"/>
          <w:lang w:val="uk-UA"/>
        </w:rPr>
        <w:t>Однак про те, що ЗАТ «Альфа Банк», правонаступником якого є ПАТ «Альфа банк»</w:t>
      </w:r>
      <w:r w:rsidR="00993F59">
        <w:rPr>
          <w:rFonts w:ascii="Times New Roman" w:hAnsi="Times New Roman"/>
          <w:color w:val="000000"/>
          <w:sz w:val="22"/>
          <w:szCs w:val="22"/>
          <w:lang w:val="uk-UA"/>
        </w:rPr>
        <w:t>,</w:t>
      </w:r>
      <w:r>
        <w:rPr>
          <w:rFonts w:ascii="Times New Roman" w:hAnsi="Times New Roman"/>
          <w:color w:val="000000"/>
          <w:sz w:val="22"/>
          <w:szCs w:val="22"/>
          <w:lang w:val="uk-UA"/>
        </w:rPr>
        <w:t xml:space="preserve"> відступив права вимоги за кредитним договором</w:t>
      </w:r>
      <w:r w:rsidR="00993F59">
        <w:rPr>
          <w:rFonts w:ascii="Times New Roman" w:hAnsi="Times New Roman"/>
          <w:color w:val="000000"/>
          <w:sz w:val="22"/>
          <w:szCs w:val="22"/>
          <w:lang w:val="uk-UA"/>
        </w:rPr>
        <w:t>,</w:t>
      </w:r>
      <w:r>
        <w:rPr>
          <w:rFonts w:ascii="Times New Roman" w:hAnsi="Times New Roman"/>
          <w:color w:val="000000"/>
          <w:sz w:val="22"/>
          <w:szCs w:val="22"/>
          <w:lang w:val="uk-UA"/>
        </w:rPr>
        <w:t xml:space="preserve"> позивач не знав, так як про таке відступлення його ніхто не повідомляв. </w:t>
      </w:r>
    </w:p>
    <w:p w:rsidR="00CC2E3B" w:rsidRPr="00E85553" w:rsidRDefault="005C254A">
      <w:pPr>
        <w:pStyle w:val="a5"/>
        <w:ind w:firstLine="708"/>
        <w:jc w:val="both"/>
        <w:rPr>
          <w:b/>
          <w:color w:val="000000" w:themeColor="text1"/>
          <w:sz w:val="22"/>
          <w:szCs w:val="22"/>
          <w:lang w:val="uk-UA"/>
        </w:rPr>
      </w:pPr>
      <w:r w:rsidRPr="00E85553">
        <w:rPr>
          <w:color w:val="000000" w:themeColor="text1"/>
          <w:sz w:val="22"/>
          <w:szCs w:val="22"/>
          <w:u w:val="single"/>
          <w:lang w:val="uk-UA"/>
        </w:rPr>
        <w:t xml:space="preserve">Позивач вважає, що виконавчий напис було вчинено з порушенням вимог </w:t>
      </w:r>
      <w:proofErr w:type="spellStart"/>
      <w:r w:rsidRPr="00E85553">
        <w:rPr>
          <w:color w:val="000000" w:themeColor="text1"/>
          <w:sz w:val="22"/>
          <w:szCs w:val="22"/>
          <w:u w:val="single"/>
          <w:lang w:val="uk-UA"/>
        </w:rPr>
        <w:t>ст.ст</w:t>
      </w:r>
      <w:proofErr w:type="spellEnd"/>
      <w:r w:rsidRPr="00E85553">
        <w:rPr>
          <w:color w:val="000000" w:themeColor="text1"/>
          <w:sz w:val="22"/>
          <w:szCs w:val="22"/>
          <w:u w:val="single"/>
          <w:lang w:val="uk-UA"/>
        </w:rPr>
        <w:t xml:space="preserve">. </w:t>
      </w:r>
      <w:hyperlink w:anchor="414" w:tooltip="Про нотаріат; нормативно-правовий акт № 3425-XII від 02.09.1993" w:history="1">
        <w:r w:rsidRPr="00E85553">
          <w:rPr>
            <w:rStyle w:val="15"/>
            <w:color w:val="000000" w:themeColor="text1"/>
            <w:sz w:val="22"/>
            <w:szCs w:val="22"/>
            <w:lang w:val="uk-UA"/>
          </w:rPr>
          <w:t>87</w:t>
        </w:r>
      </w:hyperlink>
      <w:r w:rsidRPr="00E85553">
        <w:rPr>
          <w:color w:val="000000" w:themeColor="text1"/>
          <w:sz w:val="22"/>
          <w:szCs w:val="22"/>
          <w:u w:val="single"/>
          <w:lang w:val="uk-UA"/>
        </w:rPr>
        <w:t xml:space="preserve">, </w:t>
      </w:r>
      <w:hyperlink w:anchor="417" w:tooltip="Про нотаріат; нормативно-правовий акт № 3425-XII від 02.09.1993" w:history="1">
        <w:r w:rsidRPr="00E85553">
          <w:rPr>
            <w:rStyle w:val="15"/>
            <w:color w:val="000000" w:themeColor="text1"/>
            <w:sz w:val="22"/>
            <w:szCs w:val="22"/>
            <w:lang w:val="uk-UA"/>
          </w:rPr>
          <w:t>88 Закону України «Про нотаріат»</w:t>
        </w:r>
      </w:hyperlink>
      <w:r w:rsidR="00993F59" w:rsidRPr="00E85553">
        <w:rPr>
          <w:color w:val="000000" w:themeColor="text1"/>
          <w:sz w:val="22"/>
          <w:szCs w:val="22"/>
          <w:u w:val="single"/>
          <w:lang w:val="uk-UA"/>
        </w:rPr>
        <w:t>,</w:t>
      </w:r>
      <w:r w:rsidRPr="00E85553">
        <w:rPr>
          <w:color w:val="000000" w:themeColor="text1"/>
          <w:sz w:val="22"/>
          <w:szCs w:val="22"/>
          <w:u w:val="single"/>
          <w:lang w:val="uk-UA"/>
        </w:rPr>
        <w:t xml:space="preserve"> Порядку вчинення нотаріальних дій нотаріусами України, затвердженим </w:t>
      </w:r>
      <w:hyperlink r:id="rId6" w:tooltip="Про затвердження Порядку вчинення нотаріальних дій нотаріусами України; нормативно-правовий акт № 296/5 від 22.02.2012" w:history="1">
        <w:r w:rsidRPr="00E85553">
          <w:rPr>
            <w:rStyle w:val="15"/>
            <w:color w:val="000000" w:themeColor="text1"/>
            <w:sz w:val="22"/>
            <w:szCs w:val="22"/>
            <w:lang w:val="uk-UA"/>
          </w:rPr>
          <w:t>Наказом Міністерства юстиції України від 22.02.2012 року № 296/5</w:t>
        </w:r>
      </w:hyperlink>
      <w:r w:rsidRPr="00E85553">
        <w:rPr>
          <w:color w:val="000000" w:themeColor="text1"/>
          <w:sz w:val="22"/>
          <w:szCs w:val="22"/>
          <w:u w:val="single"/>
          <w:lang w:val="uk-UA"/>
        </w:rPr>
        <w:t xml:space="preserve">, та Переліку документів, за якими стягнення заборгованості провадиться в безспірному порядку, затвердженого </w:t>
      </w:r>
      <w:hyperlink r:id="rId7" w:tooltip="Про затвердження переліку документів, за якими стягнення заборгованості провадиться у безспірному порядку на підставі виконавчих написів нотаріусів; нормативно-правовий акт № 1172 від 29.06.1999" w:history="1">
        <w:r w:rsidRPr="00E85553">
          <w:rPr>
            <w:rStyle w:val="15"/>
            <w:color w:val="000000" w:themeColor="text1"/>
            <w:sz w:val="22"/>
            <w:szCs w:val="22"/>
            <w:lang w:val="uk-UA"/>
          </w:rPr>
          <w:t>постановою Кабінету Міністрів України від 29.06.1999 року № 1172</w:t>
        </w:r>
      </w:hyperlink>
      <w:r w:rsidRPr="00E85553">
        <w:rPr>
          <w:color w:val="000000" w:themeColor="text1"/>
          <w:sz w:val="22"/>
          <w:szCs w:val="22"/>
          <w:u w:val="single"/>
          <w:lang w:val="uk-UA"/>
        </w:rPr>
        <w:t>,</w:t>
      </w:r>
      <w:r>
        <w:rPr>
          <w:color w:val="000000" w:themeColor="text1"/>
          <w:sz w:val="22"/>
          <w:szCs w:val="22"/>
          <w:lang w:val="uk-UA"/>
        </w:rPr>
        <w:t xml:space="preserve"> </w:t>
      </w:r>
      <w:r w:rsidRPr="00E85553">
        <w:rPr>
          <w:b/>
          <w:color w:val="000000" w:themeColor="text1"/>
          <w:sz w:val="22"/>
          <w:szCs w:val="22"/>
          <w:lang w:val="uk-UA"/>
        </w:rPr>
        <w:t xml:space="preserve">виходячи з наступного. </w:t>
      </w:r>
    </w:p>
    <w:p w:rsidR="00CC2E3B" w:rsidRDefault="005C254A">
      <w:pPr>
        <w:pStyle w:val="a5"/>
        <w:ind w:firstLine="708"/>
        <w:jc w:val="both"/>
        <w:rPr>
          <w:color w:val="000000" w:themeColor="text1"/>
          <w:sz w:val="22"/>
          <w:szCs w:val="22"/>
          <w:lang w:val="uk-UA"/>
        </w:rPr>
      </w:pPr>
      <w:r>
        <w:rPr>
          <w:color w:val="000000" w:themeColor="text1"/>
          <w:sz w:val="22"/>
          <w:szCs w:val="22"/>
          <w:lang w:val="uk-UA"/>
        </w:rPr>
        <w:t xml:space="preserve">Відповідно до </w:t>
      </w:r>
      <w:hyperlink w:anchor="414" w:tooltip="Про нотаріат; нормативно-правовий акт № 3425-XII від 02.09.1993" w:history="1">
        <w:r>
          <w:rPr>
            <w:rStyle w:val="15"/>
            <w:color w:val="000000" w:themeColor="text1"/>
            <w:sz w:val="22"/>
            <w:szCs w:val="22"/>
            <w:u w:val="none"/>
            <w:lang w:val="uk-UA"/>
          </w:rPr>
          <w:t>ст. 87 Закону України «Про нотаріат»</w:t>
        </w:r>
      </w:hyperlink>
      <w:r>
        <w:rPr>
          <w:color w:val="000000" w:themeColor="text1"/>
          <w:sz w:val="22"/>
          <w:szCs w:val="22"/>
          <w:lang w:val="uk-UA"/>
        </w:rPr>
        <w:t xml:space="preserve"> для стягнення грошових сум або витребування від боржника майна нотаріуси вчиняють виконавчі написи на документах, що встановлюють заборгованість. Перелік документів, за якими стягнення заборгованості провадиться у безспірному порядку на підставі виконавчих написів, встановлюється Кабінетом Міністрів України.</w:t>
      </w:r>
    </w:p>
    <w:p w:rsidR="00CC2E3B" w:rsidRDefault="005C254A">
      <w:pPr>
        <w:pStyle w:val="a5"/>
        <w:ind w:firstLine="708"/>
        <w:jc w:val="both"/>
        <w:rPr>
          <w:color w:val="000000" w:themeColor="text1"/>
          <w:sz w:val="22"/>
          <w:szCs w:val="22"/>
          <w:lang w:val="uk-UA"/>
        </w:rPr>
      </w:pPr>
      <w:r>
        <w:rPr>
          <w:color w:val="000000" w:themeColor="text1"/>
          <w:sz w:val="22"/>
          <w:szCs w:val="22"/>
          <w:lang w:val="uk-UA"/>
        </w:rPr>
        <w:t xml:space="preserve">За приписами </w:t>
      </w:r>
      <w:hyperlink w:anchor="417" w:tooltip="Про нотаріат; нормативно-правовий акт № 3425-XII від 02.09.1993" w:history="1">
        <w:r>
          <w:rPr>
            <w:rStyle w:val="15"/>
            <w:color w:val="000000" w:themeColor="text1"/>
            <w:sz w:val="22"/>
            <w:szCs w:val="22"/>
            <w:u w:val="none"/>
            <w:lang w:val="uk-UA"/>
          </w:rPr>
          <w:t>ст. 88 цього Закону</w:t>
        </w:r>
      </w:hyperlink>
      <w:r>
        <w:rPr>
          <w:color w:val="000000" w:themeColor="text1"/>
          <w:sz w:val="22"/>
          <w:szCs w:val="22"/>
          <w:lang w:val="uk-UA"/>
        </w:rPr>
        <w:t xml:space="preserve"> нотаріуси вчиняють виконавчі написи, якщо подані документи підтверджують безспірність заборгованості або іншої відповідальності боржника перед </w:t>
      </w:r>
      <w:proofErr w:type="spellStart"/>
      <w:r>
        <w:rPr>
          <w:color w:val="000000" w:themeColor="text1"/>
          <w:sz w:val="22"/>
          <w:szCs w:val="22"/>
          <w:lang w:val="uk-UA"/>
        </w:rPr>
        <w:t>стягувачем</w:t>
      </w:r>
      <w:proofErr w:type="spellEnd"/>
      <w:r>
        <w:rPr>
          <w:color w:val="000000" w:themeColor="text1"/>
          <w:sz w:val="22"/>
          <w:szCs w:val="22"/>
          <w:lang w:val="uk-UA"/>
        </w:rPr>
        <w:t xml:space="preserve"> та за умови, що з дня виникнення права вимоги минуло не більше трьох років, а у відносинах між підприємствами, установами та організаціями - не більше одного року.</w:t>
      </w:r>
    </w:p>
    <w:p w:rsidR="00CC2E3B" w:rsidRDefault="005C254A">
      <w:pPr>
        <w:pStyle w:val="a5"/>
        <w:ind w:firstLine="708"/>
        <w:jc w:val="both"/>
        <w:rPr>
          <w:color w:val="000000" w:themeColor="text1"/>
          <w:sz w:val="22"/>
          <w:szCs w:val="22"/>
          <w:lang w:val="uk-UA"/>
        </w:rPr>
      </w:pPr>
      <w:r>
        <w:rPr>
          <w:color w:val="000000" w:themeColor="text1"/>
          <w:sz w:val="22"/>
          <w:szCs w:val="22"/>
          <w:lang w:val="uk-UA"/>
        </w:rPr>
        <w:t xml:space="preserve">Главою 16 Порядку вчинення нотаріальних дій нотаріусами України, затвердженим </w:t>
      </w:r>
      <w:hyperlink r:id="rId8" w:tooltip="Про затвердження Порядку вчинення нотаріальних дій нотаріусами України; нормативно-правовий акт № 296/5 від 22.02.2012" w:history="1">
        <w:r>
          <w:rPr>
            <w:rStyle w:val="15"/>
            <w:color w:val="000000" w:themeColor="text1"/>
            <w:sz w:val="22"/>
            <w:szCs w:val="22"/>
            <w:u w:val="none"/>
            <w:lang w:val="uk-UA"/>
          </w:rPr>
          <w:t>Наказом Міністерства юстиції України від 22.02.2012 року № 296/5</w:t>
        </w:r>
      </w:hyperlink>
      <w:r w:rsidR="00D218D4">
        <w:rPr>
          <w:rStyle w:val="15"/>
          <w:color w:val="000000" w:themeColor="text1"/>
          <w:sz w:val="22"/>
          <w:szCs w:val="22"/>
          <w:u w:val="none"/>
          <w:lang w:val="uk-UA"/>
        </w:rPr>
        <w:t>,</w:t>
      </w:r>
      <w:r>
        <w:rPr>
          <w:color w:val="000000" w:themeColor="text1"/>
          <w:sz w:val="22"/>
          <w:szCs w:val="22"/>
          <w:lang w:val="uk-UA"/>
        </w:rPr>
        <w:t xml:space="preserve"> передбачено порядок вчинення виконавчих написів.</w:t>
      </w:r>
    </w:p>
    <w:p w:rsidR="00CC2E3B" w:rsidRDefault="005C254A">
      <w:pPr>
        <w:pStyle w:val="a5"/>
        <w:ind w:firstLine="708"/>
        <w:jc w:val="both"/>
        <w:rPr>
          <w:color w:val="000000" w:themeColor="text1"/>
          <w:sz w:val="22"/>
          <w:szCs w:val="22"/>
          <w:lang w:val="uk-UA"/>
        </w:rPr>
      </w:pPr>
      <w:r>
        <w:rPr>
          <w:color w:val="000000" w:themeColor="text1"/>
          <w:sz w:val="22"/>
          <w:szCs w:val="22"/>
          <w:lang w:val="uk-UA"/>
        </w:rPr>
        <w:t>Згідно з п.1.1 Глави, для стягнення грошових сум або витребування від боржника майна нотаріуси вчиняють виконавчі написи на документах, що встановлюють заборгованість, або на правочинах, що передбачають звернення стягнення на майно на підставі виконавчих написів.</w:t>
      </w:r>
    </w:p>
    <w:p w:rsidR="00CC2E3B" w:rsidRDefault="005C254A">
      <w:pPr>
        <w:pStyle w:val="a5"/>
        <w:ind w:firstLine="708"/>
        <w:jc w:val="both"/>
        <w:rPr>
          <w:color w:val="000000" w:themeColor="text1"/>
          <w:sz w:val="22"/>
          <w:szCs w:val="22"/>
          <w:lang w:val="uk-UA"/>
        </w:rPr>
      </w:pPr>
      <w:r>
        <w:rPr>
          <w:color w:val="000000" w:themeColor="text1"/>
          <w:sz w:val="22"/>
          <w:szCs w:val="22"/>
          <w:lang w:val="uk-UA"/>
        </w:rPr>
        <w:t>Згідно з п.1.2 Глави перелік документів, за якими стягнення заборгованості провадиться у безспірному порядку на підставі виконавчих написів, установлюється Кабінетом Міністрів України.</w:t>
      </w:r>
    </w:p>
    <w:p w:rsidR="00CC2E3B" w:rsidRDefault="005C254A">
      <w:pPr>
        <w:pStyle w:val="a5"/>
        <w:ind w:firstLine="708"/>
        <w:jc w:val="both"/>
        <w:rPr>
          <w:color w:val="000000" w:themeColor="text1"/>
          <w:sz w:val="22"/>
          <w:szCs w:val="22"/>
          <w:lang w:val="uk-UA"/>
        </w:rPr>
      </w:pPr>
      <w:r>
        <w:rPr>
          <w:color w:val="000000"/>
          <w:sz w:val="22"/>
          <w:szCs w:val="22"/>
          <w:lang w:val="uk-UA"/>
        </w:rPr>
        <w:t xml:space="preserve">Згідно з п.3.1 </w:t>
      </w:r>
      <w:r>
        <w:rPr>
          <w:color w:val="000000" w:themeColor="text1"/>
          <w:sz w:val="22"/>
          <w:szCs w:val="22"/>
          <w:lang w:val="uk-UA"/>
        </w:rPr>
        <w:t xml:space="preserve">Глави нотаріус вчиняє виконавчі написи, якщо подані документи підтверджують безспірність заборгованості або іншої відповідальності боржника перед </w:t>
      </w:r>
      <w:proofErr w:type="spellStart"/>
      <w:r>
        <w:rPr>
          <w:color w:val="000000" w:themeColor="text1"/>
          <w:sz w:val="22"/>
          <w:szCs w:val="22"/>
          <w:lang w:val="uk-UA"/>
        </w:rPr>
        <w:t>стягувачем</w:t>
      </w:r>
      <w:proofErr w:type="spellEnd"/>
      <w:r>
        <w:rPr>
          <w:color w:val="000000" w:themeColor="text1"/>
          <w:sz w:val="22"/>
          <w:szCs w:val="22"/>
          <w:lang w:val="uk-UA"/>
        </w:rPr>
        <w:t xml:space="preserve">; за умови, </w:t>
      </w:r>
      <w:r>
        <w:rPr>
          <w:b/>
          <w:color w:val="000000" w:themeColor="text1"/>
          <w:sz w:val="22"/>
          <w:szCs w:val="22"/>
          <w:lang w:val="uk-UA"/>
        </w:rPr>
        <w:t>що з дня виникнення права вимоги минуло не більше трьох років,</w:t>
      </w:r>
      <w:r>
        <w:rPr>
          <w:color w:val="000000" w:themeColor="text1"/>
          <w:sz w:val="22"/>
          <w:szCs w:val="22"/>
          <w:lang w:val="uk-UA"/>
        </w:rPr>
        <w:t xml:space="preserve"> а у відносинах між підприємствами, установами та організаціями - не більше одного року.</w:t>
      </w:r>
    </w:p>
    <w:p w:rsidR="00CC2E3B" w:rsidRDefault="005C254A">
      <w:pPr>
        <w:pStyle w:val="a5"/>
        <w:ind w:firstLine="708"/>
        <w:jc w:val="both"/>
        <w:rPr>
          <w:color w:val="000000" w:themeColor="text1"/>
          <w:sz w:val="22"/>
          <w:szCs w:val="22"/>
          <w:lang w:val="uk-UA"/>
        </w:rPr>
      </w:pPr>
      <w:r>
        <w:rPr>
          <w:color w:val="000000" w:themeColor="text1"/>
          <w:sz w:val="22"/>
          <w:szCs w:val="22"/>
          <w:lang w:val="uk-UA"/>
        </w:rPr>
        <w:t xml:space="preserve">Відповідно до п.3.2 безспірність заборгованості підтверджують документи, передбачені Переліком документів, за якими стягнення заборгованості провадиться у безспірному порядку на підставі виконавчих написів нотаріусів, затвердженим </w:t>
      </w:r>
      <w:hyperlink r:id="rId9" w:tooltip="Про затвердження переліку документів, за якими стягнення заборгованості провадиться у безспірному порядку на підставі виконавчих написів нотаріусів; нормативно-правовий акт № 1172 від 29.06.1999" w:history="1">
        <w:r>
          <w:rPr>
            <w:rStyle w:val="15"/>
            <w:color w:val="000000" w:themeColor="text1"/>
            <w:sz w:val="22"/>
            <w:szCs w:val="22"/>
            <w:u w:val="none"/>
            <w:lang w:val="uk-UA"/>
          </w:rPr>
          <w:t>постановою Кабінету Міністрів України від 29.06.1999 року № 1172</w:t>
        </w:r>
      </w:hyperlink>
      <w:r>
        <w:rPr>
          <w:color w:val="000000" w:themeColor="text1"/>
          <w:sz w:val="22"/>
          <w:szCs w:val="22"/>
          <w:lang w:val="uk-UA"/>
        </w:rPr>
        <w:t>.</w:t>
      </w:r>
    </w:p>
    <w:p w:rsidR="00CC2E3B" w:rsidRDefault="005C254A">
      <w:pPr>
        <w:pStyle w:val="a5"/>
        <w:ind w:firstLine="708"/>
        <w:jc w:val="both"/>
        <w:rPr>
          <w:color w:val="000000" w:themeColor="text1"/>
          <w:sz w:val="22"/>
          <w:szCs w:val="22"/>
          <w:lang w:val="uk-UA"/>
        </w:rPr>
      </w:pPr>
      <w:r>
        <w:rPr>
          <w:color w:val="000000" w:themeColor="text1"/>
          <w:sz w:val="22"/>
          <w:szCs w:val="22"/>
          <w:lang w:val="uk-UA"/>
        </w:rPr>
        <w:t xml:space="preserve">Відповідно до п.1 Переліку документів за якими стягнення заборгованості проводиться у безспірному порядку на підставі виконавчих написів нотаріусів, затвердженого </w:t>
      </w:r>
      <w:hyperlink r:id="rId10" w:tooltip="Про затвердження переліку документів, за якими стягнення заборгованості провадиться у безспірному порядку на підставі виконавчих написів нотаріусів; нормативно-правовий акт № 1172 від 29.06.1999" w:history="1">
        <w:r>
          <w:rPr>
            <w:rStyle w:val="15"/>
            <w:color w:val="000000" w:themeColor="text1"/>
            <w:sz w:val="22"/>
            <w:szCs w:val="22"/>
            <w:u w:val="none"/>
            <w:lang w:val="uk-UA"/>
          </w:rPr>
          <w:t>постановою Кабінету Міністрів України від 29.06.1999 року № 1172</w:t>
        </w:r>
      </w:hyperlink>
      <w:r>
        <w:rPr>
          <w:color w:val="000000" w:themeColor="text1"/>
          <w:sz w:val="22"/>
          <w:szCs w:val="22"/>
          <w:lang w:val="uk-UA"/>
        </w:rPr>
        <w:t>, для одержання виконавчого напису надаються: оригінал нотаріально посвідченої угоди, документи, що підтверджують безспірність заборгованості боржника та встановлюють прострочення виконання зобов'язання.</w:t>
      </w:r>
    </w:p>
    <w:p w:rsidR="00CC2E3B" w:rsidRDefault="005C254A">
      <w:pPr>
        <w:pStyle w:val="a5"/>
        <w:ind w:firstLine="708"/>
        <w:jc w:val="both"/>
        <w:rPr>
          <w:color w:val="000000" w:themeColor="text1"/>
          <w:sz w:val="22"/>
          <w:szCs w:val="22"/>
          <w:lang w:val="uk-UA"/>
        </w:rPr>
      </w:pPr>
      <w:r>
        <w:rPr>
          <w:color w:val="000000" w:themeColor="text1"/>
          <w:sz w:val="22"/>
          <w:szCs w:val="22"/>
          <w:lang w:val="uk-UA"/>
        </w:rPr>
        <w:lastRenderedPageBreak/>
        <w:t xml:space="preserve">Отже, документами, які підтверджують безспірність заборгованості мають бути не розрахунок заборгованості чи довідка про існування заборгованості складені банком, які є лише відображенням односторонніх арифметичних розрахунків банку і не можуть слугувати доказом безспірності розміру грошових вимог відповідача до позивача, а первинні облікові документи, оформлені у відповідності до </w:t>
      </w:r>
      <w:hyperlink r:id="rId11" w:tooltip="Про бухгалтерський облік та фінансову звітність в Україні; нормативно-правовий акт № 996-XIV від 16.07.1999" w:history="1">
        <w:r>
          <w:rPr>
            <w:rStyle w:val="15"/>
            <w:color w:val="000000" w:themeColor="text1"/>
            <w:sz w:val="22"/>
            <w:szCs w:val="22"/>
            <w:u w:val="none"/>
            <w:lang w:val="uk-UA"/>
          </w:rPr>
          <w:t>Закону України «Про бухгалтерський облік та фінансову звітність в Україні»</w:t>
        </w:r>
      </w:hyperlink>
      <w:r>
        <w:rPr>
          <w:color w:val="000000" w:themeColor="text1"/>
          <w:sz w:val="22"/>
          <w:szCs w:val="22"/>
          <w:lang w:val="uk-UA"/>
        </w:rPr>
        <w:t xml:space="preserve"> - виписки з рахунку, платіжні доручення, меморіальні ордери та інше.</w:t>
      </w:r>
    </w:p>
    <w:p w:rsidR="00CC2E3B" w:rsidRPr="009459AD" w:rsidRDefault="005C254A">
      <w:pPr>
        <w:ind w:firstLine="708"/>
        <w:jc w:val="both"/>
        <w:rPr>
          <w:rFonts w:ascii="Times New Roman" w:hAnsi="Times New Roman"/>
          <w:b/>
          <w:color w:val="000000"/>
          <w:sz w:val="22"/>
          <w:szCs w:val="22"/>
          <w:lang w:val="uk-UA"/>
        </w:rPr>
      </w:pPr>
      <w:r w:rsidRPr="009459AD">
        <w:rPr>
          <w:rFonts w:ascii="Times New Roman" w:hAnsi="Times New Roman"/>
          <w:b/>
          <w:color w:val="000000"/>
          <w:sz w:val="22"/>
          <w:szCs w:val="22"/>
          <w:lang w:val="uk-UA"/>
        </w:rPr>
        <w:t>З наведено</w:t>
      </w:r>
      <w:r w:rsidR="00D218D4" w:rsidRPr="009459AD">
        <w:rPr>
          <w:rFonts w:ascii="Times New Roman" w:hAnsi="Times New Roman"/>
          <w:b/>
          <w:color w:val="000000"/>
          <w:sz w:val="22"/>
          <w:szCs w:val="22"/>
          <w:lang w:val="uk-UA"/>
        </w:rPr>
        <w:t>го</w:t>
      </w:r>
      <w:r w:rsidRPr="009459AD">
        <w:rPr>
          <w:rFonts w:ascii="Times New Roman" w:hAnsi="Times New Roman"/>
          <w:b/>
          <w:color w:val="000000"/>
          <w:sz w:val="22"/>
          <w:szCs w:val="22"/>
          <w:lang w:val="uk-UA"/>
        </w:rPr>
        <w:t xml:space="preserve"> вище вбачається, що нотаріус вчиняє виконавчі написи, </w:t>
      </w:r>
      <w:r w:rsidRPr="009459AD">
        <w:rPr>
          <w:rFonts w:ascii="Times New Roman" w:hAnsi="Times New Roman"/>
          <w:b/>
          <w:color w:val="000000" w:themeColor="text1"/>
          <w:sz w:val="22"/>
          <w:szCs w:val="22"/>
          <w:lang w:val="uk-UA"/>
        </w:rPr>
        <w:t>якщо подані документи підтверджують безспірність заборгованості або іншої відповідаль</w:t>
      </w:r>
      <w:r w:rsidR="00D218D4" w:rsidRPr="009459AD">
        <w:rPr>
          <w:rFonts w:ascii="Times New Roman" w:hAnsi="Times New Roman"/>
          <w:b/>
          <w:color w:val="000000" w:themeColor="text1"/>
          <w:sz w:val="22"/>
          <w:szCs w:val="22"/>
          <w:lang w:val="uk-UA"/>
        </w:rPr>
        <w:t xml:space="preserve">ності боржника перед </w:t>
      </w:r>
      <w:proofErr w:type="spellStart"/>
      <w:r w:rsidR="00D218D4" w:rsidRPr="009459AD">
        <w:rPr>
          <w:rFonts w:ascii="Times New Roman" w:hAnsi="Times New Roman"/>
          <w:b/>
          <w:color w:val="000000" w:themeColor="text1"/>
          <w:sz w:val="22"/>
          <w:szCs w:val="22"/>
          <w:lang w:val="uk-UA"/>
        </w:rPr>
        <w:t>стягувачем</w:t>
      </w:r>
      <w:proofErr w:type="spellEnd"/>
      <w:r w:rsidR="00D218D4" w:rsidRPr="009459AD">
        <w:rPr>
          <w:rFonts w:ascii="Times New Roman" w:hAnsi="Times New Roman"/>
          <w:b/>
          <w:color w:val="000000" w:themeColor="text1"/>
          <w:sz w:val="22"/>
          <w:szCs w:val="22"/>
          <w:lang w:val="uk-UA"/>
        </w:rPr>
        <w:t>,</w:t>
      </w:r>
      <w:r w:rsidRPr="009459AD">
        <w:rPr>
          <w:rFonts w:ascii="Times New Roman" w:hAnsi="Times New Roman"/>
          <w:b/>
          <w:color w:val="000000" w:themeColor="text1"/>
          <w:sz w:val="22"/>
          <w:szCs w:val="22"/>
          <w:lang w:val="uk-UA"/>
        </w:rPr>
        <w:t xml:space="preserve"> за умови, що з дня виникнення права вимоги минуло не більше трьох років.</w:t>
      </w:r>
      <w:r w:rsidRPr="009459AD">
        <w:rPr>
          <w:rFonts w:ascii="Times New Roman" w:hAnsi="Times New Roman"/>
          <w:b/>
          <w:color w:val="000000"/>
          <w:sz w:val="22"/>
          <w:szCs w:val="22"/>
          <w:lang w:val="uk-UA"/>
        </w:rPr>
        <w:t xml:space="preserve">    </w:t>
      </w:r>
    </w:p>
    <w:p w:rsidR="00CC2E3B" w:rsidRDefault="005C254A">
      <w:pPr>
        <w:jc w:val="both"/>
        <w:rPr>
          <w:rFonts w:ascii="Times New Roman" w:hAnsi="Times New Roman"/>
          <w:color w:val="000000"/>
          <w:sz w:val="22"/>
          <w:szCs w:val="22"/>
          <w:lang w:val="uk-UA"/>
        </w:rPr>
      </w:pPr>
      <w:r>
        <w:rPr>
          <w:rFonts w:ascii="Times New Roman" w:hAnsi="Times New Roman"/>
          <w:color w:val="000000"/>
          <w:sz w:val="22"/>
          <w:szCs w:val="22"/>
          <w:lang w:val="uk-UA"/>
        </w:rPr>
        <w:tab/>
        <w:t>На переконання позивача заборгованість за кредитним договором не є безспірною, тому, як:</w:t>
      </w:r>
    </w:p>
    <w:p w:rsidR="00CC2E3B" w:rsidRDefault="005C254A">
      <w:pPr>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 на адресу позивача не надходило вимоги – повідомлення про погашення заборговано</w:t>
      </w:r>
      <w:r w:rsidR="002D2D9B">
        <w:rPr>
          <w:rFonts w:ascii="Times New Roman" w:hAnsi="Times New Roman"/>
          <w:color w:val="000000"/>
          <w:sz w:val="22"/>
          <w:szCs w:val="22"/>
          <w:lang w:val="uk-UA"/>
        </w:rPr>
        <w:t>сті із зазначенням деталізованої</w:t>
      </w:r>
      <w:r>
        <w:rPr>
          <w:rFonts w:ascii="Times New Roman" w:hAnsi="Times New Roman"/>
          <w:color w:val="000000"/>
          <w:sz w:val="22"/>
          <w:szCs w:val="22"/>
          <w:lang w:val="uk-UA"/>
        </w:rPr>
        <w:t xml:space="preserve"> суми боргу;</w:t>
      </w:r>
    </w:p>
    <w:p w:rsidR="00CC2E3B" w:rsidRDefault="005C254A">
      <w:pPr>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 на адресу позивача не надходило повідомлень про відступлення прав вимоги за кредитним договором на підтвердження законних правових підстав звертати стягнення за кредитом ТОВ «Кредитні ініціативи» та враховуючи те, що всі платежі</w:t>
      </w:r>
      <w:r w:rsidR="002D2D9B">
        <w:rPr>
          <w:rFonts w:ascii="Times New Roman" w:hAnsi="Times New Roman"/>
          <w:color w:val="000000"/>
          <w:sz w:val="22"/>
          <w:szCs w:val="22"/>
          <w:lang w:val="uk-UA"/>
        </w:rPr>
        <w:t xml:space="preserve"> з погашення кредиту здійснювалися позивачем на користь та за реквізитами  ПАТ «Альфа Банк», а не</w:t>
      </w:r>
      <w:r>
        <w:rPr>
          <w:rFonts w:ascii="Times New Roman" w:hAnsi="Times New Roman"/>
          <w:color w:val="000000"/>
          <w:sz w:val="22"/>
          <w:szCs w:val="22"/>
          <w:lang w:val="uk-UA"/>
        </w:rPr>
        <w:t xml:space="preserve"> ТОВ «Кредитні ініціативи».  </w:t>
      </w:r>
    </w:p>
    <w:p w:rsidR="00CC2E3B" w:rsidRDefault="005C254A">
      <w:pPr>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Окрім того</w:t>
      </w:r>
      <w:r w:rsidR="002D2D9B">
        <w:rPr>
          <w:rFonts w:ascii="Times New Roman" w:hAnsi="Times New Roman"/>
          <w:color w:val="000000"/>
          <w:sz w:val="22"/>
          <w:szCs w:val="22"/>
          <w:lang w:val="uk-UA"/>
        </w:rPr>
        <w:t>,</w:t>
      </w:r>
      <w:r>
        <w:rPr>
          <w:rFonts w:ascii="Times New Roman" w:hAnsi="Times New Roman"/>
          <w:color w:val="000000"/>
          <w:sz w:val="22"/>
          <w:szCs w:val="22"/>
          <w:lang w:val="uk-UA"/>
        </w:rPr>
        <w:t xml:space="preserve"> слід зазначити, що </w:t>
      </w:r>
      <w:r>
        <w:rPr>
          <w:rFonts w:ascii="Times New Roman" w:hAnsi="Times New Roman"/>
          <w:color w:val="000000" w:themeColor="text1"/>
          <w:sz w:val="22"/>
          <w:szCs w:val="22"/>
          <w:lang w:val="uk-UA"/>
        </w:rPr>
        <w:t>з дня виникнення права вимоги за кредитним договором минуло більше трьох років.</w:t>
      </w:r>
      <w:r>
        <w:rPr>
          <w:rFonts w:ascii="Times New Roman" w:hAnsi="Times New Roman"/>
          <w:color w:val="000000"/>
          <w:sz w:val="22"/>
          <w:szCs w:val="22"/>
          <w:lang w:val="uk-UA"/>
        </w:rPr>
        <w:t xml:space="preserve"> Відповідно</w:t>
      </w:r>
      <w:r w:rsidR="002D2D9B">
        <w:rPr>
          <w:rFonts w:ascii="Times New Roman" w:hAnsi="Times New Roman"/>
          <w:color w:val="000000"/>
          <w:sz w:val="22"/>
          <w:szCs w:val="22"/>
          <w:lang w:val="uk-UA"/>
        </w:rPr>
        <w:t xml:space="preserve"> до</w:t>
      </w:r>
      <w:r>
        <w:rPr>
          <w:rFonts w:ascii="Times New Roman" w:hAnsi="Times New Roman"/>
          <w:color w:val="000000"/>
          <w:sz w:val="22"/>
          <w:szCs w:val="22"/>
          <w:lang w:val="uk-UA"/>
        </w:rPr>
        <w:t xml:space="preserve"> умов кредитного договору остаточною датою повернення кредиту є 29.05.201</w:t>
      </w:r>
      <w:r w:rsidR="002D2D9B">
        <w:rPr>
          <w:rFonts w:ascii="Times New Roman" w:hAnsi="Times New Roman"/>
          <w:color w:val="000000"/>
          <w:sz w:val="22"/>
          <w:szCs w:val="22"/>
          <w:lang w:val="uk-UA"/>
        </w:rPr>
        <w:t xml:space="preserve"> 3р. (п.2.3. розділу№</w:t>
      </w:r>
      <w:r>
        <w:rPr>
          <w:rFonts w:ascii="Times New Roman" w:hAnsi="Times New Roman"/>
          <w:color w:val="000000"/>
          <w:sz w:val="22"/>
          <w:szCs w:val="22"/>
          <w:lang w:val="uk-UA"/>
        </w:rPr>
        <w:t>1 кредитного договору).</w:t>
      </w:r>
    </w:p>
    <w:p w:rsidR="00CC2E3B" w:rsidRPr="009459AD" w:rsidRDefault="005C254A">
      <w:pPr>
        <w:autoSpaceDE w:val="0"/>
        <w:autoSpaceDN w:val="0"/>
        <w:adjustRightInd w:val="0"/>
        <w:ind w:firstLine="708"/>
        <w:jc w:val="both"/>
        <w:rPr>
          <w:rFonts w:ascii="Times New Roman" w:hAnsi="Times New Roman"/>
          <w:sz w:val="22"/>
          <w:szCs w:val="22"/>
          <w:lang w:val="uk-UA"/>
        </w:rPr>
      </w:pPr>
      <w:r w:rsidRPr="009459AD">
        <w:rPr>
          <w:rFonts w:ascii="Times New Roman" w:hAnsi="Times New Roman"/>
          <w:sz w:val="22"/>
          <w:szCs w:val="22"/>
          <w:lang w:val="uk-UA"/>
        </w:rPr>
        <w:t>В обґрунтування викладених у заяви</w:t>
      </w:r>
      <w:r w:rsidR="002D2D9B" w:rsidRPr="009459AD">
        <w:rPr>
          <w:rFonts w:ascii="Times New Roman" w:hAnsi="Times New Roman"/>
          <w:sz w:val="22"/>
          <w:szCs w:val="22"/>
          <w:lang w:val="uk-UA"/>
        </w:rPr>
        <w:t xml:space="preserve"> обставин</w:t>
      </w:r>
      <w:r w:rsidRPr="009459AD">
        <w:rPr>
          <w:rFonts w:ascii="Times New Roman" w:hAnsi="Times New Roman"/>
          <w:sz w:val="22"/>
          <w:szCs w:val="22"/>
          <w:lang w:val="uk-UA"/>
        </w:rPr>
        <w:t xml:space="preserve"> позивач надав докази, а саме копії документів, перелік  яких визначений у додатку до позову, та оригінали яких є</w:t>
      </w:r>
      <w:r w:rsidR="002D2D9B" w:rsidRPr="009459AD">
        <w:rPr>
          <w:rFonts w:ascii="Times New Roman" w:hAnsi="Times New Roman"/>
          <w:sz w:val="22"/>
          <w:szCs w:val="22"/>
          <w:lang w:val="uk-UA"/>
        </w:rPr>
        <w:t xml:space="preserve"> у позовній заяві</w:t>
      </w:r>
      <w:r w:rsidRPr="009459AD">
        <w:rPr>
          <w:rFonts w:ascii="Times New Roman" w:hAnsi="Times New Roman"/>
          <w:sz w:val="22"/>
          <w:szCs w:val="22"/>
          <w:lang w:val="uk-UA"/>
        </w:rPr>
        <w:t xml:space="preserve"> позивача. Позивач подав до позовної заяви не всі наявні докази, що підтверджують обставини, на яких гуртуються позовні вимоги з приводу спору, який виник між ним та відповідачем. Інші докази, а саме виконавчий напис нотаріуса та матеріали нотаріальної справи в якій був вчинений виконавчий напис знаходяться у приватного нотаріуса Київського міського нотаріального округу </w:t>
      </w:r>
      <w:r w:rsidR="000C5D42">
        <w:rPr>
          <w:rFonts w:ascii="Times New Roman" w:hAnsi="Times New Roman"/>
          <w:color w:val="000000"/>
          <w:sz w:val="22"/>
          <w:szCs w:val="22"/>
          <w:lang w:val="uk-UA"/>
        </w:rPr>
        <w:t>________________.</w:t>
      </w:r>
    </w:p>
    <w:p w:rsidR="00CC2E3B" w:rsidRDefault="005C254A">
      <w:pPr>
        <w:autoSpaceDE w:val="0"/>
        <w:autoSpaceDN w:val="0"/>
        <w:adjustRightInd w:val="0"/>
        <w:ind w:firstLine="708"/>
        <w:jc w:val="both"/>
        <w:rPr>
          <w:rFonts w:ascii="Times New Roman" w:hAnsi="Times New Roman"/>
          <w:color w:val="000000"/>
          <w:sz w:val="22"/>
          <w:szCs w:val="22"/>
          <w:lang w:val="uk-UA"/>
        </w:rPr>
      </w:pPr>
      <w:r>
        <w:rPr>
          <w:rFonts w:ascii="Times New Roman" w:hAnsi="Times New Roman"/>
          <w:color w:val="000000"/>
          <w:sz w:val="22"/>
          <w:szCs w:val="22"/>
          <w:lang w:val="uk-UA"/>
        </w:rPr>
        <w:t xml:space="preserve">Заходи щодо забезпечення доказів або позову до подання позовної заяви до суду, позивачем не здійснювалися. </w:t>
      </w:r>
    </w:p>
    <w:p w:rsidR="00CC2E3B" w:rsidRDefault="005C254A">
      <w:pPr>
        <w:pStyle w:val="1"/>
        <w:ind w:firstLine="708"/>
        <w:jc w:val="both"/>
        <w:rPr>
          <w:rFonts w:ascii="Times New Roman" w:hAnsi="Times New Roman"/>
          <w:sz w:val="22"/>
          <w:szCs w:val="22"/>
          <w:lang w:val="uk-UA"/>
        </w:rPr>
      </w:pPr>
      <w:r>
        <w:rPr>
          <w:rFonts w:ascii="Times New Roman" w:hAnsi="Times New Roman"/>
          <w:color w:val="000000"/>
          <w:sz w:val="22"/>
          <w:szCs w:val="22"/>
          <w:shd w:val="clear" w:color="auto" w:fill="FFFFFF"/>
          <w:lang w:val="uk-UA"/>
        </w:rPr>
        <w:t>Досудовий порядок урегулювання спору позивачем не проводився.</w:t>
      </w:r>
    </w:p>
    <w:p w:rsidR="00CC2E3B" w:rsidRDefault="002D2D9B">
      <w:pPr>
        <w:pStyle w:val="a5"/>
        <w:ind w:firstLine="708"/>
        <w:jc w:val="both"/>
        <w:rPr>
          <w:color w:val="000000"/>
          <w:sz w:val="22"/>
          <w:szCs w:val="22"/>
          <w:lang w:val="uk-UA"/>
        </w:rPr>
      </w:pPr>
      <w:r>
        <w:rPr>
          <w:color w:val="000000"/>
          <w:sz w:val="22"/>
          <w:szCs w:val="22"/>
          <w:lang w:val="uk-UA"/>
        </w:rPr>
        <w:t>Виходячи з вищенаведеного вважаю, що</w:t>
      </w:r>
      <w:r w:rsidR="005C254A">
        <w:rPr>
          <w:color w:val="000000"/>
          <w:sz w:val="22"/>
          <w:szCs w:val="22"/>
          <w:lang w:val="uk-UA"/>
        </w:rPr>
        <w:t xml:space="preserve"> виконавчий напис має бути визнаний таким, що не підлягає виконанню, адже такий, що порушує законні права та інтереси позивача.  </w:t>
      </w:r>
    </w:p>
    <w:p w:rsidR="00CC2E3B" w:rsidRDefault="005C254A">
      <w:pPr>
        <w:jc w:val="both"/>
        <w:rPr>
          <w:rFonts w:ascii="Times New Roman" w:eastAsia="Calibri" w:hAnsi="Times New Roman"/>
          <w:color w:val="000000"/>
          <w:sz w:val="22"/>
          <w:szCs w:val="22"/>
          <w:shd w:val="clear" w:color="auto" w:fill="FFFFFF"/>
          <w:lang w:val="uk-UA"/>
        </w:rPr>
      </w:pPr>
      <w:r>
        <w:rPr>
          <w:rFonts w:ascii="Times New Roman" w:eastAsia="Calibri" w:hAnsi="Times New Roman"/>
          <w:color w:val="000000"/>
          <w:sz w:val="22"/>
          <w:szCs w:val="22"/>
          <w:shd w:val="clear" w:color="auto" w:fill="FFFFFF"/>
          <w:lang w:val="uk-UA"/>
        </w:rPr>
        <w:t xml:space="preserve"> </w:t>
      </w:r>
      <w:r>
        <w:rPr>
          <w:rFonts w:ascii="Times New Roman" w:eastAsia="Calibri" w:hAnsi="Times New Roman"/>
          <w:color w:val="000000" w:themeColor="text1"/>
          <w:sz w:val="22"/>
          <w:szCs w:val="22"/>
          <w:shd w:val="clear" w:color="auto" w:fill="FFFFFF"/>
          <w:lang w:val="uk-UA"/>
        </w:rPr>
        <w:tab/>
        <w:t xml:space="preserve">На підставі наведеного та керуючись ст. ст. 15, 16 ЦК України, ст. 24, 27 Закону України «Про забезпечення вимог кредиторів та реєстрацію обтяжень», ст. 88 Закону України «Про нотаріат», </w:t>
      </w:r>
      <w:r>
        <w:rPr>
          <w:rFonts w:ascii="Times New Roman" w:hAnsi="Times New Roman"/>
          <w:color w:val="000000" w:themeColor="text1"/>
          <w:sz w:val="22"/>
          <w:szCs w:val="22"/>
          <w:lang w:val="uk-UA"/>
        </w:rPr>
        <w:t>п.3.1 Глави 16</w:t>
      </w:r>
      <w:r>
        <w:rPr>
          <w:rFonts w:ascii="Times New Roman" w:eastAsia="Calibri" w:hAnsi="Times New Roman"/>
          <w:color w:val="000000" w:themeColor="text1"/>
          <w:sz w:val="22"/>
          <w:szCs w:val="22"/>
          <w:shd w:val="clear" w:color="auto" w:fill="FFFFFF"/>
          <w:lang w:val="uk-UA"/>
        </w:rPr>
        <w:t xml:space="preserve"> </w:t>
      </w:r>
      <w:r>
        <w:rPr>
          <w:rFonts w:ascii="Times New Roman" w:hAnsi="Times New Roman"/>
          <w:color w:val="000000" w:themeColor="text1"/>
          <w:sz w:val="22"/>
          <w:szCs w:val="22"/>
          <w:lang w:val="uk-UA"/>
        </w:rPr>
        <w:t xml:space="preserve">Порядку вчинення нотаріальних дій нотаріусами України, затвердженим </w:t>
      </w:r>
      <w:hyperlink r:id="rId12" w:tooltip="Про затвердження Порядку вчинення нотаріальних дій нотаріусами України; нормативно-правовий акт № 296/5 від 22.02.2012" w:history="1">
        <w:r>
          <w:rPr>
            <w:rStyle w:val="15"/>
            <w:color w:val="000000" w:themeColor="text1"/>
            <w:sz w:val="22"/>
            <w:szCs w:val="22"/>
            <w:u w:val="none"/>
            <w:lang w:val="uk-UA"/>
          </w:rPr>
          <w:t>Наказом Міністерства юстиції України від 22.02.2012 року № 296/5</w:t>
        </w:r>
      </w:hyperlink>
      <w:r>
        <w:rPr>
          <w:rFonts w:ascii="Times New Roman" w:hAnsi="Times New Roman"/>
          <w:color w:val="000000" w:themeColor="text1"/>
          <w:sz w:val="22"/>
          <w:szCs w:val="22"/>
          <w:lang w:val="uk-UA"/>
        </w:rPr>
        <w:t xml:space="preserve"> </w:t>
      </w:r>
      <w:r>
        <w:rPr>
          <w:rFonts w:ascii="Times New Roman" w:eastAsia="Calibri" w:hAnsi="Times New Roman"/>
          <w:color w:val="000000" w:themeColor="text1"/>
          <w:sz w:val="22"/>
          <w:szCs w:val="22"/>
          <w:shd w:val="clear" w:color="auto" w:fill="FFFFFF"/>
          <w:lang w:val="uk-UA"/>
        </w:rPr>
        <w:t xml:space="preserve">та </w:t>
      </w:r>
      <w:proofErr w:type="spellStart"/>
      <w:r>
        <w:rPr>
          <w:rFonts w:ascii="Times New Roman" w:eastAsia="Calibri" w:hAnsi="Times New Roman"/>
          <w:color w:val="000000" w:themeColor="text1"/>
          <w:sz w:val="22"/>
          <w:szCs w:val="22"/>
          <w:shd w:val="clear" w:color="auto" w:fill="FFFFFF"/>
          <w:lang w:val="uk-UA"/>
        </w:rPr>
        <w:t>ст.ст</w:t>
      </w:r>
      <w:proofErr w:type="spellEnd"/>
      <w:r>
        <w:rPr>
          <w:rFonts w:ascii="Times New Roman" w:eastAsia="Calibri" w:hAnsi="Times New Roman"/>
          <w:color w:val="000000" w:themeColor="text1"/>
          <w:sz w:val="22"/>
          <w:szCs w:val="22"/>
          <w:shd w:val="clear" w:color="auto" w:fill="FFFFFF"/>
          <w:lang w:val="uk-UA"/>
        </w:rPr>
        <w:t xml:space="preserve">. </w:t>
      </w:r>
      <w:r>
        <w:rPr>
          <w:rFonts w:ascii="Times New Roman" w:hAnsi="Times New Roman"/>
          <w:bCs/>
          <w:sz w:val="22"/>
          <w:szCs w:val="22"/>
          <w:lang w:val="uk-UA"/>
        </w:rPr>
        <w:t xml:space="preserve">2, 10, 19, 27, 175, 209 </w:t>
      </w:r>
      <w:r>
        <w:rPr>
          <w:rFonts w:ascii="Times New Roman" w:eastAsia="Calibri" w:hAnsi="Times New Roman"/>
          <w:color w:val="000000" w:themeColor="text1"/>
          <w:sz w:val="22"/>
          <w:szCs w:val="22"/>
          <w:shd w:val="clear" w:color="auto" w:fill="FFFFFF"/>
          <w:lang w:val="uk-UA"/>
        </w:rPr>
        <w:t>ЦПК України,</w:t>
      </w:r>
    </w:p>
    <w:p w:rsidR="00CC2E3B" w:rsidRDefault="005C254A">
      <w:pPr>
        <w:shd w:val="clear" w:color="auto" w:fill="FFFFFF"/>
        <w:jc w:val="center"/>
        <w:rPr>
          <w:rFonts w:ascii="Times New Roman" w:hAnsi="Times New Roman"/>
          <w:b/>
          <w:bCs/>
          <w:color w:val="000000"/>
          <w:sz w:val="22"/>
          <w:szCs w:val="22"/>
          <w:lang w:val="uk-UA"/>
        </w:rPr>
      </w:pPr>
      <w:r>
        <w:rPr>
          <w:rFonts w:ascii="Times New Roman" w:hAnsi="Times New Roman"/>
          <w:b/>
          <w:bCs/>
          <w:color w:val="000000"/>
          <w:sz w:val="22"/>
          <w:szCs w:val="22"/>
          <w:lang w:val="uk-UA"/>
        </w:rPr>
        <w:t>ПРОШУ СУД:</w:t>
      </w:r>
    </w:p>
    <w:p w:rsidR="00CC2E3B" w:rsidRDefault="005C254A">
      <w:pPr>
        <w:pStyle w:val="10"/>
        <w:numPr>
          <w:ilvl w:val="0"/>
          <w:numId w:val="1"/>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lastRenderedPageBreak/>
        <w:t>Прийняти позовну заяву до розгляду.</w:t>
      </w:r>
    </w:p>
    <w:p w:rsidR="00CC2E3B" w:rsidRDefault="005C254A">
      <w:pPr>
        <w:pStyle w:val="10"/>
        <w:numPr>
          <w:ilvl w:val="0"/>
          <w:numId w:val="1"/>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 xml:space="preserve">Визнати виконавчий напис від 31.10.2017 року № 25405, вчинений </w:t>
      </w:r>
      <w:r w:rsidR="000C5D42">
        <w:rPr>
          <w:rFonts w:ascii="Times New Roman" w:eastAsia="Calibri" w:hAnsi="Times New Roman"/>
          <w:color w:val="000000"/>
          <w:sz w:val="22"/>
          <w:szCs w:val="22"/>
          <w:lang w:val="uk-UA"/>
        </w:rPr>
        <w:t>_____________</w:t>
      </w:r>
      <w:r>
        <w:rPr>
          <w:rFonts w:ascii="Times New Roman" w:eastAsia="Calibri" w:hAnsi="Times New Roman"/>
          <w:color w:val="000000"/>
          <w:sz w:val="22"/>
          <w:szCs w:val="22"/>
          <w:lang w:val="uk-UA"/>
        </w:rPr>
        <w:t xml:space="preserve">, </w:t>
      </w:r>
      <w:r>
        <w:rPr>
          <w:rFonts w:ascii="Times New Roman" w:hAnsi="Times New Roman"/>
          <w:color w:val="000000"/>
          <w:sz w:val="22"/>
          <w:szCs w:val="22"/>
          <w:lang w:val="uk-UA"/>
        </w:rPr>
        <w:t>приватним нотаріусом Київського міського нотаріального округу, яким стягнуто з позивача на користь відповідача заборгованість в сумі 192764,54 грн., таким, що не підлягає виконанню.</w:t>
      </w:r>
    </w:p>
    <w:p w:rsidR="00CC2E3B" w:rsidRDefault="005C254A">
      <w:pPr>
        <w:pStyle w:val="10"/>
        <w:numPr>
          <w:ilvl w:val="0"/>
          <w:numId w:val="1"/>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 xml:space="preserve">Витребувати від </w:t>
      </w:r>
      <w:r w:rsidR="000C5D42">
        <w:rPr>
          <w:rFonts w:ascii="Times New Roman" w:eastAsia="Calibri" w:hAnsi="Times New Roman"/>
          <w:color w:val="000000"/>
          <w:sz w:val="22"/>
          <w:szCs w:val="22"/>
          <w:lang w:val="uk-UA"/>
        </w:rPr>
        <w:t>________________</w:t>
      </w:r>
      <w:r>
        <w:rPr>
          <w:rFonts w:ascii="Times New Roman" w:eastAsia="Calibri" w:hAnsi="Times New Roman"/>
          <w:color w:val="000000"/>
          <w:sz w:val="22"/>
          <w:szCs w:val="22"/>
          <w:lang w:val="uk-UA"/>
        </w:rPr>
        <w:t xml:space="preserve"> п</w:t>
      </w:r>
      <w:r>
        <w:rPr>
          <w:rFonts w:ascii="Times New Roman" w:hAnsi="Times New Roman"/>
          <w:color w:val="000000"/>
          <w:sz w:val="22"/>
          <w:szCs w:val="22"/>
          <w:lang w:val="uk-UA"/>
        </w:rPr>
        <w:t>риватного нотаріуса Київського міського нотаріального округу (</w:t>
      </w:r>
      <w:r>
        <w:rPr>
          <w:rFonts w:ascii="Times New Roman" w:eastAsia="Calibri" w:hAnsi="Times New Roman"/>
          <w:sz w:val="22"/>
          <w:szCs w:val="22"/>
          <w:lang w:val="uk-UA"/>
        </w:rPr>
        <w:t xml:space="preserve">01001, м. Київ, вул. </w:t>
      </w:r>
      <w:r w:rsidR="000C5D42">
        <w:rPr>
          <w:rFonts w:ascii="Times New Roman" w:eastAsia="Calibri" w:hAnsi="Times New Roman"/>
          <w:sz w:val="22"/>
          <w:szCs w:val="22"/>
          <w:lang w:val="uk-UA"/>
        </w:rPr>
        <w:t>___________</w:t>
      </w:r>
      <w:r>
        <w:rPr>
          <w:rFonts w:ascii="Times New Roman" w:eastAsia="Calibri" w:hAnsi="Times New Roman"/>
          <w:sz w:val="22"/>
          <w:szCs w:val="22"/>
          <w:lang w:val="uk-UA"/>
        </w:rPr>
        <w:t>, буд.</w:t>
      </w:r>
      <w:r w:rsidR="000C5D42">
        <w:rPr>
          <w:rFonts w:ascii="Times New Roman" w:eastAsia="Calibri" w:hAnsi="Times New Roman"/>
          <w:sz w:val="22"/>
          <w:szCs w:val="22"/>
          <w:lang w:val="uk-UA"/>
        </w:rPr>
        <w:t>___</w:t>
      </w:r>
      <w:r>
        <w:rPr>
          <w:rFonts w:ascii="Times New Roman" w:eastAsia="Calibri" w:hAnsi="Times New Roman"/>
          <w:sz w:val="22"/>
          <w:szCs w:val="22"/>
          <w:lang w:val="uk-UA"/>
        </w:rPr>
        <w:t xml:space="preserve">, приміщення </w:t>
      </w:r>
      <w:r w:rsidR="000C5D42">
        <w:rPr>
          <w:rFonts w:ascii="Times New Roman" w:eastAsia="Calibri" w:hAnsi="Times New Roman"/>
          <w:sz w:val="22"/>
          <w:szCs w:val="22"/>
          <w:lang w:val="uk-UA"/>
        </w:rPr>
        <w:t>___</w:t>
      </w:r>
      <w:r>
        <w:rPr>
          <w:rFonts w:ascii="Times New Roman" w:hAnsi="Times New Roman"/>
          <w:color w:val="000000"/>
          <w:sz w:val="22"/>
          <w:szCs w:val="22"/>
          <w:lang w:val="uk-UA"/>
        </w:rPr>
        <w:t>) документи та матеріали на підставі яких вчинявся виконавчий напис від 31.10.2017 року № 25405 щодо звернення стягнення з позивача заборгованості в сумі 192764,54 грн.</w:t>
      </w:r>
    </w:p>
    <w:p w:rsidR="00CC2E3B" w:rsidRDefault="005C254A">
      <w:pPr>
        <w:shd w:val="clear" w:color="auto" w:fill="FFFFFF"/>
        <w:jc w:val="both"/>
        <w:rPr>
          <w:rFonts w:ascii="Times New Roman" w:hAnsi="Times New Roman"/>
          <w:b/>
          <w:bCs/>
          <w:color w:val="000000" w:themeColor="text1"/>
          <w:sz w:val="22"/>
          <w:szCs w:val="22"/>
          <w:lang w:val="uk-UA"/>
        </w:rPr>
      </w:pPr>
      <w:r>
        <w:rPr>
          <w:rFonts w:ascii="Times New Roman" w:hAnsi="Times New Roman"/>
          <w:b/>
          <w:bCs/>
          <w:color w:val="000000"/>
          <w:sz w:val="22"/>
          <w:szCs w:val="22"/>
          <w:lang w:val="uk-UA"/>
        </w:rPr>
        <w:t>Додатки.</w:t>
      </w:r>
    </w:p>
    <w:p w:rsidR="00CC2E3B" w:rsidRDefault="005C254A">
      <w:pPr>
        <w:pStyle w:val="10"/>
        <w:numPr>
          <w:ilvl w:val="0"/>
          <w:numId w:val="2"/>
        </w:numPr>
        <w:shd w:val="clear" w:color="auto" w:fill="FFFFFF"/>
        <w:jc w:val="both"/>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Оригінал квитанції про сплату судового збору за подання позову.</w:t>
      </w:r>
    </w:p>
    <w:p w:rsidR="00CC2E3B" w:rsidRDefault="005C254A">
      <w:pPr>
        <w:pStyle w:val="10"/>
        <w:numPr>
          <w:ilvl w:val="0"/>
          <w:numId w:val="2"/>
        </w:numPr>
        <w:shd w:val="clear" w:color="auto" w:fill="FFFFFF"/>
        <w:jc w:val="both"/>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Оригінал квитанції про сплату судового збору за подання заяви про вжиття заходів забезпечення позову.</w:t>
      </w:r>
    </w:p>
    <w:p w:rsidR="00CC2E3B" w:rsidRDefault="005C254A">
      <w:pPr>
        <w:pStyle w:val="10"/>
        <w:numPr>
          <w:ilvl w:val="0"/>
          <w:numId w:val="2"/>
        </w:numPr>
        <w:jc w:val="both"/>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 xml:space="preserve">Довідка </w:t>
      </w:r>
      <w:r>
        <w:rPr>
          <w:rFonts w:ascii="Times New Roman" w:hAnsi="Times New Roman"/>
          <w:color w:val="000000" w:themeColor="text1"/>
          <w:sz w:val="22"/>
          <w:szCs w:val="22"/>
          <w:shd w:val="clear" w:color="auto" w:fill="FFFFFF"/>
          <w:lang w:val="uk-UA"/>
        </w:rPr>
        <w:t>про  підтвердження позивача про те, що ним не подано іншого позову (позовів) до цього ж відповідача (відповідачів) з тим самим предметом та з тих самих підстав</w:t>
      </w:r>
      <w:r>
        <w:rPr>
          <w:rFonts w:ascii="Times New Roman" w:hAnsi="Times New Roman"/>
          <w:color w:val="000000" w:themeColor="text1"/>
          <w:sz w:val="22"/>
          <w:szCs w:val="22"/>
          <w:lang w:val="uk-UA"/>
        </w:rPr>
        <w:t>.</w:t>
      </w:r>
    </w:p>
    <w:p w:rsidR="00C75D13" w:rsidRPr="00C75D13" w:rsidRDefault="00C75D13" w:rsidP="00C75D13">
      <w:pPr>
        <w:pStyle w:val="a8"/>
        <w:numPr>
          <w:ilvl w:val="0"/>
          <w:numId w:val="2"/>
        </w:numPr>
        <w:jc w:val="both"/>
        <w:rPr>
          <w:rFonts w:ascii="Times New Roman" w:hAnsi="Times New Roman"/>
          <w:color w:val="000000" w:themeColor="text1"/>
          <w:sz w:val="22"/>
          <w:szCs w:val="22"/>
          <w:lang w:val="uk-UA"/>
        </w:rPr>
      </w:pPr>
      <w:r w:rsidRPr="00C75D13">
        <w:rPr>
          <w:rFonts w:ascii="Times New Roman" w:eastAsia="Calibri" w:hAnsi="Times New Roman"/>
          <w:bCs/>
          <w:sz w:val="22"/>
          <w:szCs w:val="22"/>
          <w:lang w:val="uk-UA"/>
        </w:rPr>
        <w:t>Попередній (орієнтовний) розрахунок суми судових витрат, які позивач поніс і які очікує понести у зв'язку із розглядом справи</w:t>
      </w:r>
      <w:r>
        <w:rPr>
          <w:rFonts w:ascii="Times New Roman" w:eastAsia="Calibri" w:hAnsi="Times New Roman"/>
          <w:bCs/>
          <w:sz w:val="22"/>
          <w:szCs w:val="22"/>
          <w:lang w:val="uk-UA"/>
        </w:rPr>
        <w:t>.</w:t>
      </w:r>
    </w:p>
    <w:p w:rsidR="00CC2E3B" w:rsidRDefault="005C254A">
      <w:pPr>
        <w:pStyle w:val="10"/>
        <w:numPr>
          <w:ilvl w:val="0"/>
          <w:numId w:val="2"/>
        </w:numPr>
        <w:shd w:val="clear" w:color="auto" w:fill="FFFFFF"/>
        <w:jc w:val="both"/>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Копія кредитного договору (розділу №-1).</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Копія кредитного договору (розділу №-2).</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Копія Графіку з погашення заборгованості.</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Копія договору застави транспортного засобу.</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Копія Постанови про відкриття виконавчого провадження.</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Копія Ордеру.</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 xml:space="preserve">Копія Свідоцтва про право на заняття адвокатською діяльністю. </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Заява про вжиття заходів забезпечення позову з додатками до неї.</w:t>
      </w:r>
    </w:p>
    <w:p w:rsidR="00CC2E3B" w:rsidRDefault="005C254A">
      <w:pPr>
        <w:pStyle w:val="10"/>
        <w:numPr>
          <w:ilvl w:val="0"/>
          <w:numId w:val="2"/>
        </w:numPr>
        <w:shd w:val="clear" w:color="auto" w:fill="FFFFFF"/>
        <w:jc w:val="both"/>
        <w:rPr>
          <w:rFonts w:ascii="Times New Roman" w:hAnsi="Times New Roman"/>
          <w:color w:val="000000"/>
          <w:sz w:val="22"/>
          <w:szCs w:val="22"/>
          <w:lang w:val="uk-UA"/>
        </w:rPr>
      </w:pPr>
      <w:r>
        <w:rPr>
          <w:rFonts w:ascii="Times New Roman" w:hAnsi="Times New Roman"/>
          <w:color w:val="000000"/>
          <w:sz w:val="22"/>
          <w:szCs w:val="22"/>
          <w:lang w:val="uk-UA"/>
        </w:rPr>
        <w:t xml:space="preserve">Копії позовної заяви та додатків до неї для відповідача та третіх осіб. </w:t>
      </w:r>
    </w:p>
    <w:p w:rsidR="00CC2E3B" w:rsidRDefault="005C254A" w:rsidP="004D246B">
      <w:pPr>
        <w:pStyle w:val="10"/>
        <w:shd w:val="clear" w:color="auto" w:fill="FFFFFF"/>
        <w:jc w:val="both"/>
        <w:rPr>
          <w:rFonts w:ascii="Times New Roman" w:eastAsia="Calibri" w:hAnsi="Times New Roman"/>
          <w:b/>
          <w:bCs/>
          <w:color w:val="000000"/>
          <w:sz w:val="22"/>
          <w:szCs w:val="22"/>
          <w:lang w:val="uk-UA"/>
        </w:rPr>
      </w:pPr>
      <w:r>
        <w:rPr>
          <w:rFonts w:ascii="Times New Roman" w:hAnsi="Times New Roman"/>
          <w:color w:val="000000"/>
          <w:sz w:val="22"/>
          <w:szCs w:val="22"/>
          <w:lang w:val="uk-UA"/>
        </w:rPr>
        <w:t xml:space="preserve"> </w:t>
      </w:r>
      <w:r>
        <w:rPr>
          <w:rFonts w:ascii="Times New Roman" w:eastAsia="Calibri" w:hAnsi="Times New Roman"/>
          <w:b/>
          <w:bCs/>
          <w:color w:val="000000"/>
          <w:sz w:val="22"/>
          <w:szCs w:val="22"/>
          <w:lang w:val="uk-UA"/>
        </w:rPr>
        <w:t xml:space="preserve"> </w:t>
      </w:r>
    </w:p>
    <w:p w:rsidR="00CC2E3B" w:rsidRDefault="005C254A">
      <w:pPr>
        <w:jc w:val="both"/>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Представник Позивача за довіреністю</w:t>
      </w:r>
    </w:p>
    <w:p w:rsidR="00CC2E3B" w:rsidRDefault="005C254A">
      <w:pPr>
        <w:jc w:val="both"/>
        <w:rPr>
          <w:rFonts w:ascii="Times New Roman" w:eastAsia="Calibri" w:hAnsi="Times New Roman"/>
          <w:b/>
          <w:bCs/>
          <w:color w:val="000000"/>
          <w:sz w:val="22"/>
          <w:szCs w:val="22"/>
          <w:lang w:val="uk-UA"/>
        </w:rPr>
      </w:pPr>
      <w:r>
        <w:rPr>
          <w:rFonts w:ascii="Times New Roman" w:eastAsia="Calibri" w:hAnsi="Times New Roman"/>
          <w:b/>
          <w:bCs/>
          <w:color w:val="000000"/>
          <w:sz w:val="22"/>
          <w:szCs w:val="22"/>
          <w:lang w:val="uk-UA"/>
        </w:rPr>
        <w:t xml:space="preserve"> адвокат _____________</w:t>
      </w:r>
    </w:p>
    <w:p w:rsidR="00CC2E3B" w:rsidRDefault="005C254A">
      <w:pPr>
        <w:jc w:val="both"/>
        <w:rPr>
          <w:rFonts w:ascii="Times New Roman" w:eastAsia="Calibri" w:hAnsi="Times New Roman"/>
          <w:color w:val="000000"/>
          <w:sz w:val="22"/>
          <w:szCs w:val="22"/>
          <w:lang w:val="uk-UA"/>
        </w:rPr>
      </w:pPr>
      <w:r>
        <w:rPr>
          <w:rFonts w:ascii="Times New Roman" w:eastAsia="Calibri" w:hAnsi="Times New Roman"/>
          <w:color w:val="000000"/>
          <w:sz w:val="22"/>
          <w:szCs w:val="22"/>
          <w:lang w:val="uk-UA"/>
        </w:rPr>
        <w:t>________ 20__ р.</w:t>
      </w:r>
    </w:p>
    <w:p w:rsidR="00CC2E3B" w:rsidRPr="004D246B" w:rsidRDefault="004D246B">
      <w:pPr>
        <w:rPr>
          <w:rFonts w:ascii="Times New Roman" w:hAnsi="Times New Roman"/>
          <w:b/>
          <w:sz w:val="22"/>
          <w:szCs w:val="22"/>
          <w:lang w:val="uk-UA"/>
        </w:rPr>
      </w:pPr>
      <w:r w:rsidRPr="004D246B">
        <w:rPr>
          <w:rFonts w:ascii="Times New Roman" w:hAnsi="Times New Roman"/>
          <w:b/>
          <w:sz w:val="22"/>
          <w:szCs w:val="22"/>
          <w:lang w:val="uk-UA"/>
        </w:rPr>
        <w:t>Посилання на рішення суду за цією позовною заявою:</w:t>
      </w:r>
    </w:p>
    <w:p w:rsidR="009459AD" w:rsidRDefault="00757A8A">
      <w:pPr>
        <w:rPr>
          <w:lang w:val="uk-UA"/>
        </w:rPr>
      </w:pPr>
      <w:hyperlink r:id="rId13" w:history="1">
        <w:r w:rsidR="004D246B">
          <w:rPr>
            <w:rStyle w:val="a6"/>
          </w:rPr>
          <w:t>http</w:t>
        </w:r>
        <w:r w:rsidR="004D246B" w:rsidRPr="004D246B">
          <w:rPr>
            <w:rStyle w:val="a6"/>
            <w:lang w:val="uk-UA"/>
          </w:rPr>
          <w:t>://</w:t>
        </w:r>
        <w:r w:rsidR="004D246B">
          <w:rPr>
            <w:rStyle w:val="a6"/>
          </w:rPr>
          <w:t>reyestr</w:t>
        </w:r>
        <w:r w:rsidR="004D246B" w:rsidRPr="004D246B">
          <w:rPr>
            <w:rStyle w:val="a6"/>
            <w:lang w:val="uk-UA"/>
          </w:rPr>
          <w:t>.</w:t>
        </w:r>
        <w:r w:rsidR="004D246B">
          <w:rPr>
            <w:rStyle w:val="a6"/>
          </w:rPr>
          <w:t>court</w:t>
        </w:r>
        <w:r w:rsidR="004D246B" w:rsidRPr="004D246B">
          <w:rPr>
            <w:rStyle w:val="a6"/>
            <w:lang w:val="uk-UA"/>
          </w:rPr>
          <w:t>.</w:t>
        </w:r>
        <w:r w:rsidR="004D246B">
          <w:rPr>
            <w:rStyle w:val="a6"/>
          </w:rPr>
          <w:t>gov</w:t>
        </w:r>
        <w:r w:rsidR="004D246B" w:rsidRPr="004D246B">
          <w:rPr>
            <w:rStyle w:val="a6"/>
            <w:lang w:val="uk-UA"/>
          </w:rPr>
          <w:t>.</w:t>
        </w:r>
        <w:r w:rsidR="004D246B">
          <w:rPr>
            <w:rStyle w:val="a6"/>
          </w:rPr>
          <w:t>ua</w:t>
        </w:r>
        <w:r w:rsidR="004D246B" w:rsidRPr="004D246B">
          <w:rPr>
            <w:rStyle w:val="a6"/>
            <w:lang w:val="uk-UA"/>
          </w:rPr>
          <w:t>/</w:t>
        </w:r>
        <w:r w:rsidR="004D246B">
          <w:rPr>
            <w:rStyle w:val="a6"/>
          </w:rPr>
          <w:t>Review</w:t>
        </w:r>
        <w:r w:rsidR="004D246B" w:rsidRPr="004D246B">
          <w:rPr>
            <w:rStyle w:val="a6"/>
            <w:lang w:val="uk-UA"/>
          </w:rPr>
          <w:t>/82735353</w:t>
        </w:r>
      </w:hyperlink>
    </w:p>
    <w:p w:rsidR="00EA65F3" w:rsidRDefault="00EA65F3">
      <w:pPr>
        <w:rPr>
          <w:rFonts w:ascii="Times New Roman" w:hAnsi="Times New Roman"/>
          <w:sz w:val="22"/>
          <w:szCs w:val="22"/>
          <w:lang w:val="uk-UA"/>
        </w:rPr>
      </w:pPr>
    </w:p>
    <w:p w:rsidR="00C75D13" w:rsidRPr="00EA65F3" w:rsidRDefault="00C75D13">
      <w:pPr>
        <w:rPr>
          <w:rFonts w:ascii="Times New Roman" w:hAnsi="Times New Roman"/>
          <w:sz w:val="22"/>
          <w:szCs w:val="22"/>
          <w:lang w:val="uk-UA"/>
        </w:rPr>
      </w:pPr>
    </w:p>
    <w:p w:rsidR="00CC2E3B" w:rsidRDefault="00CC2E3B">
      <w:pPr>
        <w:rPr>
          <w:rFonts w:ascii="Times New Roman" w:hAnsi="Times New Roman"/>
          <w:sz w:val="22"/>
          <w:szCs w:val="22"/>
          <w:lang w:val="uk-UA"/>
        </w:rPr>
      </w:pPr>
    </w:p>
    <w:p w:rsidR="00CC2E3B" w:rsidRDefault="005C254A">
      <w:pPr>
        <w:rPr>
          <w:sz w:val="18"/>
          <w:szCs w:val="18"/>
          <w:lang w:val="uk-UA"/>
        </w:rPr>
      </w:pPr>
      <w:r>
        <w:rPr>
          <w:rFonts w:ascii="Times New Roman" w:hAnsi="Times New Roman"/>
          <w:b/>
          <w:bCs/>
          <w:color w:val="000000"/>
          <w:sz w:val="18"/>
          <w:szCs w:val="18"/>
          <w:lang w:val="uk-UA"/>
        </w:rPr>
        <w:t>_______ 20__ р.</w:t>
      </w:r>
    </w:p>
    <w:p w:rsidR="00CC2E3B" w:rsidRDefault="005C254A">
      <w:pPr>
        <w:ind w:left="4248" w:firstLine="708"/>
        <w:jc w:val="both"/>
        <w:rPr>
          <w:rFonts w:ascii="Times New Roman" w:eastAsia="Calibri" w:hAnsi="Times New Roman"/>
          <w:b/>
          <w:bCs/>
          <w:color w:val="000000"/>
          <w:sz w:val="20"/>
          <w:szCs w:val="20"/>
          <w:lang w:val="uk-UA"/>
        </w:rPr>
      </w:pPr>
      <w:r>
        <w:rPr>
          <w:rFonts w:ascii="Times New Roman" w:eastAsia="Calibri" w:hAnsi="Times New Roman"/>
          <w:b/>
          <w:bCs/>
          <w:color w:val="000000"/>
          <w:sz w:val="20"/>
          <w:szCs w:val="20"/>
          <w:lang w:val="uk-UA"/>
        </w:rPr>
        <w:t xml:space="preserve">Оболонський районний суд м. Києва </w:t>
      </w:r>
    </w:p>
    <w:p w:rsidR="00CC2E3B" w:rsidRDefault="005C254A">
      <w:pPr>
        <w:ind w:left="4248" w:firstLine="708"/>
        <w:jc w:val="both"/>
        <w:rPr>
          <w:rFonts w:ascii="Times New Roman" w:hAnsi="Times New Roman"/>
          <w:sz w:val="20"/>
          <w:szCs w:val="20"/>
          <w:lang w:val="uk-UA"/>
        </w:rPr>
      </w:pPr>
      <w:r>
        <w:rPr>
          <w:rFonts w:ascii="Times New Roman" w:hAnsi="Times New Roman"/>
          <w:sz w:val="20"/>
          <w:szCs w:val="20"/>
          <w:lang w:val="uk-UA"/>
        </w:rPr>
        <w:t>04212, м. Київ, вул. Тимошенка, 2-Є</w:t>
      </w:r>
    </w:p>
    <w:p w:rsidR="00CC2E3B" w:rsidRDefault="005C254A">
      <w:pPr>
        <w:pStyle w:val="NoSpacing1"/>
        <w:ind w:left="4248" w:firstLine="708"/>
        <w:jc w:val="both"/>
        <w:rPr>
          <w:rFonts w:ascii="Times New Roman" w:hAnsi="Times New Roman"/>
          <w:sz w:val="20"/>
          <w:szCs w:val="20"/>
          <w:lang w:val="uk-UA"/>
        </w:rPr>
      </w:pPr>
      <w:r>
        <w:rPr>
          <w:rFonts w:ascii="Times New Roman" w:hAnsi="Times New Roman"/>
          <w:b/>
          <w:sz w:val="20"/>
          <w:szCs w:val="20"/>
          <w:lang w:val="uk-UA"/>
        </w:rPr>
        <w:lastRenderedPageBreak/>
        <w:t xml:space="preserve">Позивач: </w:t>
      </w:r>
      <w:r>
        <w:rPr>
          <w:rFonts w:ascii="Times New Roman" w:hAnsi="Times New Roman"/>
          <w:sz w:val="20"/>
          <w:szCs w:val="20"/>
          <w:lang w:val="uk-UA"/>
        </w:rPr>
        <w:t>__________________________</w:t>
      </w:r>
    </w:p>
    <w:p w:rsidR="00CC2E3B" w:rsidRDefault="005C254A">
      <w:pPr>
        <w:pStyle w:val="NoSpacing1"/>
        <w:ind w:left="4248" w:firstLine="708"/>
        <w:jc w:val="both"/>
        <w:rPr>
          <w:rFonts w:ascii="Times New Roman" w:hAnsi="Times New Roman"/>
          <w:sz w:val="20"/>
          <w:szCs w:val="20"/>
          <w:lang w:val="uk-UA"/>
        </w:rPr>
      </w:pPr>
      <w:r>
        <w:rPr>
          <w:rFonts w:ascii="Times New Roman" w:hAnsi="Times New Roman"/>
          <w:sz w:val="20"/>
          <w:szCs w:val="20"/>
          <w:lang w:val="uk-UA"/>
        </w:rPr>
        <w:t>Адреса проживання: ______________________</w:t>
      </w:r>
    </w:p>
    <w:p w:rsidR="00CC2E3B" w:rsidRDefault="005C254A">
      <w:pPr>
        <w:ind w:left="4248" w:firstLine="708"/>
        <w:jc w:val="both"/>
        <w:rPr>
          <w:rFonts w:ascii="Times New Roman" w:hAnsi="Times New Roman"/>
          <w:sz w:val="20"/>
          <w:szCs w:val="20"/>
          <w:lang w:val="uk-UA"/>
        </w:rPr>
      </w:pPr>
      <w:r>
        <w:rPr>
          <w:rFonts w:ascii="Times New Roman" w:eastAsia="Calibri" w:hAnsi="Times New Roman"/>
          <w:sz w:val="20"/>
          <w:szCs w:val="20"/>
          <w:lang w:val="uk-UA"/>
        </w:rPr>
        <w:t>ІПН</w:t>
      </w:r>
      <w:r>
        <w:rPr>
          <w:rFonts w:ascii="Times New Roman" w:hAnsi="Times New Roman"/>
          <w:sz w:val="20"/>
          <w:szCs w:val="20"/>
          <w:lang w:val="uk-UA"/>
        </w:rPr>
        <w:t xml:space="preserve"> _______________</w:t>
      </w:r>
    </w:p>
    <w:p w:rsidR="00CC2E3B" w:rsidRDefault="005C254A">
      <w:pPr>
        <w:ind w:left="4248" w:firstLine="708"/>
        <w:jc w:val="both"/>
        <w:rPr>
          <w:rFonts w:ascii="Times New Roman" w:hAnsi="Times New Roman"/>
          <w:sz w:val="20"/>
          <w:szCs w:val="20"/>
          <w:lang w:val="uk-UA"/>
        </w:rPr>
      </w:pPr>
      <w:proofErr w:type="spellStart"/>
      <w:r>
        <w:rPr>
          <w:rFonts w:ascii="Times New Roman" w:hAnsi="Times New Roman"/>
          <w:sz w:val="20"/>
          <w:szCs w:val="20"/>
          <w:lang w:val="uk-UA"/>
        </w:rPr>
        <w:t>Тел</w:t>
      </w:r>
      <w:proofErr w:type="spellEnd"/>
      <w:r>
        <w:rPr>
          <w:rFonts w:ascii="Times New Roman" w:hAnsi="Times New Roman"/>
          <w:sz w:val="20"/>
          <w:szCs w:val="20"/>
          <w:lang w:val="uk-UA"/>
        </w:rPr>
        <w:t>.: __________________</w:t>
      </w:r>
    </w:p>
    <w:p w:rsidR="00CC2E3B" w:rsidRDefault="005C254A">
      <w:pPr>
        <w:pStyle w:val="NoSpacing1"/>
        <w:ind w:left="4248" w:firstLine="708"/>
        <w:jc w:val="both"/>
        <w:rPr>
          <w:rFonts w:ascii="Times New Roman" w:eastAsia="Calibri" w:hAnsi="Times New Roman"/>
          <w:sz w:val="20"/>
          <w:szCs w:val="20"/>
          <w:lang w:val="uk-UA"/>
        </w:rPr>
      </w:pPr>
      <w:r>
        <w:rPr>
          <w:rFonts w:ascii="Times New Roman" w:eastAsia="Calibri" w:hAnsi="Times New Roman"/>
          <w:color w:val="000000"/>
          <w:sz w:val="20"/>
          <w:szCs w:val="20"/>
          <w:lang w:val="uk-UA"/>
        </w:rPr>
        <w:t>Електронна пошта: __________</w:t>
      </w:r>
      <w:r>
        <w:rPr>
          <w:rFonts w:ascii="Times New Roman" w:eastAsia="Calibri" w:hAnsi="Times New Roman"/>
          <w:color w:val="000000"/>
          <w:sz w:val="20"/>
          <w:szCs w:val="20"/>
        </w:rPr>
        <w:tab/>
      </w:r>
      <w:r>
        <w:rPr>
          <w:rFonts w:ascii="Times New Roman" w:eastAsia="Calibri" w:hAnsi="Times New Roman"/>
          <w:sz w:val="20"/>
          <w:szCs w:val="20"/>
        </w:rPr>
        <w:tab/>
      </w:r>
      <w:r>
        <w:rPr>
          <w:rFonts w:ascii="Times New Roman" w:eastAsia="Calibri" w:hAnsi="Times New Roman"/>
          <w:sz w:val="20"/>
          <w:szCs w:val="20"/>
          <w:lang w:val="uk-UA"/>
        </w:rPr>
        <w:tab/>
        <w:t>Офіційна електронна адреса: відсутня</w:t>
      </w:r>
    </w:p>
    <w:p w:rsidR="00CC2E3B" w:rsidRDefault="005C254A">
      <w:pPr>
        <w:pStyle w:val="NoSpacing1"/>
        <w:ind w:left="4248" w:firstLine="708"/>
        <w:jc w:val="both"/>
        <w:rPr>
          <w:rFonts w:ascii="Times New Roman" w:hAnsi="Times New Roman"/>
          <w:b/>
          <w:sz w:val="20"/>
          <w:szCs w:val="20"/>
          <w:lang w:val="uk-UA"/>
        </w:rPr>
      </w:pPr>
      <w:r>
        <w:rPr>
          <w:rFonts w:ascii="Times New Roman" w:hAnsi="Times New Roman"/>
          <w:b/>
          <w:sz w:val="20"/>
          <w:szCs w:val="20"/>
          <w:lang w:val="uk-UA"/>
        </w:rPr>
        <w:t>Представник позивача:</w:t>
      </w:r>
    </w:p>
    <w:p w:rsidR="00CC2E3B" w:rsidRDefault="005C254A">
      <w:pPr>
        <w:pStyle w:val="NoSpacing1"/>
        <w:ind w:left="4248" w:firstLine="708"/>
        <w:jc w:val="both"/>
        <w:rPr>
          <w:rFonts w:ascii="Times New Roman" w:hAnsi="Times New Roman"/>
          <w:b/>
          <w:sz w:val="20"/>
          <w:szCs w:val="20"/>
          <w:lang w:val="uk-UA"/>
        </w:rPr>
      </w:pPr>
      <w:r>
        <w:rPr>
          <w:rFonts w:ascii="Times New Roman" w:hAnsi="Times New Roman"/>
          <w:b/>
          <w:sz w:val="20"/>
          <w:szCs w:val="20"/>
          <w:lang w:val="uk-UA"/>
        </w:rPr>
        <w:t>Адвокат ___________________</w:t>
      </w:r>
    </w:p>
    <w:p w:rsidR="00CC2E3B" w:rsidRDefault="005C254A">
      <w:pPr>
        <w:pStyle w:val="NoSpacing1"/>
        <w:ind w:left="4248" w:firstLine="708"/>
        <w:jc w:val="both"/>
        <w:rPr>
          <w:rFonts w:ascii="Times New Roman" w:hAnsi="Times New Roman"/>
          <w:sz w:val="20"/>
          <w:szCs w:val="20"/>
          <w:lang w:val="uk-UA"/>
        </w:rPr>
      </w:pPr>
      <w:r>
        <w:rPr>
          <w:rFonts w:ascii="Times New Roman" w:hAnsi="Times New Roman"/>
          <w:sz w:val="20"/>
          <w:szCs w:val="20"/>
          <w:lang w:val="uk-UA"/>
        </w:rPr>
        <w:t xml:space="preserve">Адреса для листування: ______________, </w:t>
      </w:r>
    </w:p>
    <w:p w:rsidR="00CC2E3B" w:rsidRPr="00CA655F" w:rsidRDefault="005C254A">
      <w:pPr>
        <w:pStyle w:val="NoSpacing1"/>
        <w:ind w:left="4248" w:firstLine="708"/>
        <w:jc w:val="both"/>
        <w:rPr>
          <w:rFonts w:ascii="Times New Roman" w:eastAsia="Calibri" w:hAnsi="Times New Roman"/>
          <w:color w:val="000000"/>
          <w:sz w:val="20"/>
          <w:szCs w:val="20"/>
        </w:rPr>
      </w:pPr>
      <w:r>
        <w:rPr>
          <w:rFonts w:ascii="Times New Roman" w:eastAsia="Calibri" w:hAnsi="Times New Roman"/>
          <w:sz w:val="20"/>
          <w:szCs w:val="20"/>
          <w:lang w:val="uk-UA"/>
        </w:rPr>
        <w:t xml:space="preserve">ІПН </w:t>
      </w:r>
      <w:r>
        <w:rPr>
          <w:rFonts w:ascii="Times New Roman" w:eastAsia="Calibri" w:hAnsi="Times New Roman"/>
          <w:color w:val="000000"/>
          <w:sz w:val="20"/>
          <w:szCs w:val="20"/>
          <w:lang w:val="uk-UA"/>
        </w:rPr>
        <w:t>_____________</w:t>
      </w:r>
    </w:p>
    <w:p w:rsidR="00CC2E3B" w:rsidRDefault="005C254A">
      <w:pPr>
        <w:pStyle w:val="NoSpacing1"/>
        <w:jc w:val="both"/>
        <w:rPr>
          <w:rFonts w:ascii="Times New Roman" w:hAnsi="Times New Roman"/>
          <w:sz w:val="20"/>
          <w:szCs w:val="20"/>
        </w:rPr>
      </w:pP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hAnsi="Times New Roman"/>
          <w:sz w:val="20"/>
          <w:szCs w:val="20"/>
        </w:rPr>
        <w:t xml:space="preserve">Тел. </w:t>
      </w:r>
      <w:r>
        <w:rPr>
          <w:rFonts w:ascii="Times New Roman" w:hAnsi="Times New Roman"/>
          <w:sz w:val="20"/>
          <w:szCs w:val="20"/>
          <w:lang w:val="uk-UA"/>
        </w:rPr>
        <w:t>________________</w:t>
      </w:r>
    </w:p>
    <w:p w:rsidR="00CC2E3B" w:rsidRDefault="005C254A">
      <w:pPr>
        <w:pStyle w:val="NoSpacing1"/>
        <w:ind w:firstLine="708"/>
        <w:jc w:val="both"/>
        <w:rPr>
          <w:rFonts w:ascii="Times New Roman" w:eastAsia="Calibri" w:hAnsi="Times New Roman"/>
          <w:sz w:val="20"/>
          <w:szCs w:val="20"/>
          <w:lang w:val="uk-UA"/>
        </w:rPr>
      </w:pPr>
      <w:r>
        <w:rPr>
          <w:rFonts w:ascii="Times New Roman" w:eastAsia="Calibri" w:hAnsi="Times New Roman"/>
          <w:color w:val="000000"/>
          <w:sz w:val="20"/>
          <w:szCs w:val="20"/>
          <w:lang w:val="uk-UA"/>
        </w:rPr>
        <w:t xml:space="preserve">                                                </w:t>
      </w:r>
      <w:r>
        <w:rPr>
          <w:rFonts w:ascii="Times New Roman" w:eastAsia="Calibri" w:hAnsi="Times New Roman"/>
          <w:color w:val="000000"/>
          <w:sz w:val="20"/>
          <w:szCs w:val="20"/>
          <w:lang w:val="uk-UA"/>
        </w:rPr>
        <w:tab/>
      </w:r>
      <w:r>
        <w:rPr>
          <w:rFonts w:ascii="Times New Roman" w:eastAsia="Calibri" w:hAnsi="Times New Roman"/>
          <w:color w:val="000000"/>
          <w:sz w:val="20"/>
          <w:szCs w:val="20"/>
          <w:lang w:val="uk-UA"/>
        </w:rPr>
        <w:tab/>
      </w:r>
      <w:r>
        <w:rPr>
          <w:rFonts w:ascii="Times New Roman" w:eastAsia="Calibri" w:hAnsi="Times New Roman"/>
          <w:color w:val="000000"/>
          <w:sz w:val="20"/>
          <w:szCs w:val="20"/>
          <w:lang w:val="uk-UA"/>
        </w:rPr>
        <w:tab/>
        <w:t xml:space="preserve">Електронна пошта: </w:t>
      </w:r>
      <w:r>
        <w:rPr>
          <w:rFonts w:ascii="Times New Roman" w:eastAsia="Calibri" w:hAnsi="Times New Roman"/>
          <w:color w:val="000000"/>
          <w:sz w:val="20"/>
          <w:szCs w:val="20"/>
          <w:shd w:val="clear" w:color="auto" w:fill="FFFFFF"/>
          <w:lang w:val="uk-UA"/>
        </w:rPr>
        <w:t>______________</w:t>
      </w:r>
      <w:r>
        <w:rPr>
          <w:rFonts w:ascii="Times New Roman" w:eastAsia="Calibri" w:hAnsi="Times New Roman"/>
          <w:color w:val="000000"/>
          <w:sz w:val="20"/>
          <w:szCs w:val="20"/>
        </w:rPr>
        <w:tab/>
      </w:r>
      <w:r>
        <w:rPr>
          <w:rFonts w:ascii="Times New Roman" w:eastAsia="Calibri" w:hAnsi="Times New Roman"/>
          <w:sz w:val="20"/>
          <w:szCs w:val="20"/>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eastAsia="Calibri" w:hAnsi="Times New Roman"/>
          <w:sz w:val="20"/>
          <w:szCs w:val="20"/>
          <w:lang w:val="uk-UA"/>
        </w:rPr>
        <w:tab/>
      </w:r>
      <w:r>
        <w:rPr>
          <w:rFonts w:ascii="Times New Roman" w:eastAsia="Calibri" w:hAnsi="Times New Roman"/>
          <w:sz w:val="20"/>
          <w:szCs w:val="20"/>
          <w:lang w:val="uk-UA"/>
        </w:rPr>
        <w:tab/>
        <w:t>Офіційна електронна адреса: відсутня</w:t>
      </w:r>
    </w:p>
    <w:p w:rsidR="00CC2E3B" w:rsidRDefault="00CC2E3B">
      <w:pPr>
        <w:pStyle w:val="1"/>
        <w:jc w:val="center"/>
        <w:rPr>
          <w:rFonts w:ascii="Times New Roman" w:hAnsi="Times New Roman"/>
          <w:b/>
          <w:bCs/>
          <w:sz w:val="20"/>
          <w:szCs w:val="20"/>
          <w:lang w:val="uk-UA"/>
        </w:rPr>
      </w:pPr>
    </w:p>
    <w:p w:rsidR="00CC2E3B" w:rsidRDefault="005C254A">
      <w:pPr>
        <w:pStyle w:val="1"/>
        <w:jc w:val="center"/>
        <w:rPr>
          <w:rFonts w:ascii="Times New Roman" w:hAnsi="Times New Roman"/>
          <w:b/>
          <w:bCs/>
          <w:sz w:val="20"/>
          <w:szCs w:val="20"/>
          <w:lang w:val="uk-UA"/>
        </w:rPr>
      </w:pPr>
      <w:r>
        <w:rPr>
          <w:rFonts w:ascii="Times New Roman" w:hAnsi="Times New Roman"/>
          <w:b/>
          <w:bCs/>
          <w:sz w:val="20"/>
          <w:szCs w:val="20"/>
          <w:lang w:val="uk-UA"/>
        </w:rPr>
        <w:t>Довідка</w:t>
      </w:r>
    </w:p>
    <w:p w:rsidR="00CC2E3B" w:rsidRDefault="005C254A">
      <w:pPr>
        <w:pStyle w:val="1"/>
        <w:jc w:val="center"/>
        <w:rPr>
          <w:rFonts w:ascii="Times New Roman" w:hAnsi="Times New Roman"/>
          <w:b/>
          <w:bCs/>
          <w:sz w:val="20"/>
          <w:szCs w:val="20"/>
          <w:lang w:val="uk-UA"/>
        </w:rPr>
      </w:pPr>
      <w:r>
        <w:rPr>
          <w:rFonts w:ascii="Times New Roman" w:hAnsi="Times New Roman"/>
          <w:b/>
          <w:bCs/>
          <w:color w:val="000000"/>
          <w:sz w:val="20"/>
          <w:szCs w:val="20"/>
          <w:shd w:val="clear" w:color="auto" w:fill="FFFFFF"/>
          <w:lang w:val="uk-UA"/>
        </w:rPr>
        <w:t>про  підтвердження позивача про те, що ним не подано іншого позову (позовів) до цього ж відповідача (відповідачів) з тим самим п</w:t>
      </w:r>
      <w:r w:rsidR="00CA655F">
        <w:rPr>
          <w:rFonts w:ascii="Times New Roman" w:hAnsi="Times New Roman"/>
          <w:b/>
          <w:bCs/>
          <w:color w:val="000000"/>
          <w:sz w:val="20"/>
          <w:szCs w:val="20"/>
          <w:shd w:val="clear" w:color="auto" w:fill="FFFFFF"/>
          <w:lang w:val="uk-UA"/>
        </w:rPr>
        <w:t>редметом та з тих самих підстав</w:t>
      </w:r>
    </w:p>
    <w:p w:rsidR="00CC2E3B" w:rsidRDefault="005C254A">
      <w:pPr>
        <w:ind w:firstLine="708"/>
        <w:jc w:val="both"/>
        <w:rPr>
          <w:rFonts w:ascii="Times New Roman" w:hAnsi="Times New Roman"/>
          <w:color w:val="262626"/>
          <w:sz w:val="18"/>
          <w:szCs w:val="18"/>
          <w:lang w:val="uk-UA"/>
        </w:rPr>
      </w:pPr>
      <w:r>
        <w:rPr>
          <w:rFonts w:ascii="Times New Roman" w:hAnsi="Times New Roman"/>
          <w:sz w:val="18"/>
          <w:szCs w:val="18"/>
          <w:lang w:val="uk-UA"/>
        </w:rPr>
        <w:t xml:space="preserve">Позивач звернувся до Оболонського районного суду м. Києва з позовом до ТОВ «Кредитні ініціативи», третіх осіб, які не заявляють самостійних вимог щодо предмету спору на  стороні відповідача - приватного нотаріуса Київського нотаріального міського округу </w:t>
      </w:r>
      <w:r w:rsidR="000C5D42">
        <w:rPr>
          <w:rFonts w:ascii="Times New Roman" w:hAnsi="Times New Roman"/>
          <w:sz w:val="18"/>
          <w:szCs w:val="18"/>
          <w:lang w:val="uk-UA"/>
        </w:rPr>
        <w:t>_____________</w:t>
      </w:r>
      <w:r>
        <w:rPr>
          <w:rFonts w:ascii="Times New Roman" w:hAnsi="Times New Roman"/>
          <w:sz w:val="18"/>
          <w:szCs w:val="18"/>
          <w:lang w:val="uk-UA"/>
        </w:rPr>
        <w:t>, приватного виконавця виконавчого округу Київської області __________</w:t>
      </w:r>
      <w:r>
        <w:rPr>
          <w:rFonts w:ascii="Times New Roman" w:hAnsi="Times New Roman"/>
          <w:color w:val="000000"/>
          <w:sz w:val="18"/>
          <w:szCs w:val="18"/>
          <w:lang w:val="uk-UA"/>
        </w:rPr>
        <w:t xml:space="preserve">, про </w:t>
      </w:r>
      <w:r>
        <w:rPr>
          <w:rFonts w:ascii="Times New Roman" w:hAnsi="Times New Roman"/>
          <w:color w:val="262626"/>
          <w:sz w:val="18"/>
          <w:szCs w:val="18"/>
          <w:lang w:val="uk-UA"/>
        </w:rPr>
        <w:t>визнання виконавчого напису таким, що не підлягає виконанню.</w:t>
      </w:r>
    </w:p>
    <w:p w:rsidR="00CC2E3B" w:rsidRDefault="005C254A">
      <w:pPr>
        <w:pStyle w:val="1"/>
        <w:ind w:firstLine="708"/>
        <w:jc w:val="both"/>
        <w:rPr>
          <w:rFonts w:ascii="Times New Roman" w:hAnsi="Times New Roman"/>
          <w:sz w:val="18"/>
          <w:szCs w:val="18"/>
          <w:lang w:val="uk-UA"/>
        </w:rPr>
      </w:pPr>
      <w:r>
        <w:rPr>
          <w:rFonts w:ascii="Times New Roman" w:hAnsi="Times New Roman"/>
          <w:sz w:val="18"/>
          <w:szCs w:val="18"/>
          <w:lang w:val="uk-UA"/>
        </w:rPr>
        <w:t>На вимогу п.10 ч.3 ст. 175 ЦПК України даною довідкою підтверджую, що в провадженні судів або інших органів, які в межах своєї компетенції вирішують спори, немає справи зі спору між тими ж сторонами, про той же предмет і з тих же підстав та немає рішення цих органів з такого спору.</w:t>
      </w:r>
    </w:p>
    <w:p w:rsidR="00CC2E3B" w:rsidRPr="000C5D42" w:rsidRDefault="005C254A">
      <w:pPr>
        <w:pStyle w:val="1"/>
        <w:jc w:val="both"/>
        <w:rPr>
          <w:rFonts w:ascii="Times New Roman" w:hAnsi="Times New Roman"/>
          <w:b/>
          <w:bCs/>
          <w:color w:val="000000"/>
          <w:sz w:val="18"/>
          <w:szCs w:val="18"/>
          <w:lang w:val="uk-UA"/>
        </w:rPr>
      </w:pPr>
      <w:r w:rsidRPr="000C5D42">
        <w:rPr>
          <w:rFonts w:ascii="Times New Roman" w:hAnsi="Times New Roman"/>
          <w:sz w:val="18"/>
          <w:szCs w:val="18"/>
          <w:lang w:val="uk-UA"/>
        </w:rPr>
        <w:t xml:space="preserve"> </w:t>
      </w:r>
      <w:r w:rsidRPr="000C5D42">
        <w:rPr>
          <w:rFonts w:ascii="Times New Roman" w:hAnsi="Times New Roman"/>
          <w:b/>
          <w:bCs/>
          <w:color w:val="000000"/>
          <w:sz w:val="18"/>
          <w:szCs w:val="18"/>
          <w:lang w:val="uk-UA"/>
        </w:rPr>
        <w:t>Представник позивача ____________  адвокат ___________</w:t>
      </w:r>
    </w:p>
    <w:p w:rsidR="00C75D13" w:rsidRPr="000C5D42" w:rsidRDefault="00C75D13">
      <w:pPr>
        <w:pStyle w:val="1"/>
        <w:jc w:val="both"/>
        <w:rPr>
          <w:rFonts w:ascii="Times New Roman" w:hAnsi="Times New Roman"/>
          <w:b/>
          <w:bCs/>
          <w:color w:val="000000"/>
          <w:sz w:val="18"/>
          <w:szCs w:val="18"/>
          <w:lang w:val="uk-UA"/>
        </w:rPr>
      </w:pPr>
    </w:p>
    <w:p w:rsidR="00C75D13" w:rsidRPr="000C5D42" w:rsidRDefault="00C75D13">
      <w:pPr>
        <w:pStyle w:val="1"/>
        <w:jc w:val="both"/>
        <w:rPr>
          <w:rFonts w:ascii="Times New Roman" w:hAnsi="Times New Roman"/>
          <w:b/>
          <w:bCs/>
          <w:color w:val="000000"/>
          <w:sz w:val="18"/>
          <w:szCs w:val="18"/>
          <w:lang w:val="uk-UA"/>
        </w:rPr>
      </w:pPr>
    </w:p>
    <w:p w:rsidR="000C5D42" w:rsidRDefault="000C5D42" w:rsidP="00C75D13">
      <w:pPr>
        <w:rPr>
          <w:rFonts w:ascii="Times New Roman" w:hAnsi="Times New Roman"/>
          <w:b/>
          <w:bCs/>
          <w:color w:val="000000"/>
          <w:sz w:val="18"/>
          <w:szCs w:val="18"/>
          <w:lang w:val="uk-UA"/>
        </w:rPr>
      </w:pPr>
    </w:p>
    <w:p w:rsidR="000C5D42" w:rsidRDefault="000C5D42" w:rsidP="00C75D13">
      <w:pPr>
        <w:rPr>
          <w:rFonts w:ascii="Times New Roman" w:hAnsi="Times New Roman"/>
          <w:b/>
          <w:bCs/>
          <w:color w:val="000000"/>
          <w:sz w:val="18"/>
          <w:szCs w:val="18"/>
          <w:lang w:val="uk-UA"/>
        </w:rPr>
      </w:pPr>
    </w:p>
    <w:p w:rsidR="000C5D42" w:rsidRDefault="000C5D42" w:rsidP="00C75D13">
      <w:pPr>
        <w:rPr>
          <w:rFonts w:ascii="Times New Roman" w:hAnsi="Times New Roman"/>
          <w:b/>
          <w:bCs/>
          <w:color w:val="000000"/>
          <w:sz w:val="18"/>
          <w:szCs w:val="18"/>
          <w:lang w:val="uk-UA"/>
        </w:rPr>
      </w:pPr>
    </w:p>
    <w:p w:rsidR="0074098F" w:rsidRDefault="0074098F" w:rsidP="00C75D13">
      <w:pPr>
        <w:rPr>
          <w:rFonts w:ascii="Times New Roman" w:hAnsi="Times New Roman"/>
          <w:b/>
          <w:bCs/>
          <w:color w:val="000000"/>
          <w:sz w:val="18"/>
          <w:szCs w:val="18"/>
          <w:lang w:val="uk-UA"/>
        </w:rPr>
      </w:pPr>
    </w:p>
    <w:p w:rsidR="0074098F" w:rsidRDefault="0074098F" w:rsidP="00C75D13">
      <w:pPr>
        <w:rPr>
          <w:rFonts w:ascii="Times New Roman" w:hAnsi="Times New Roman"/>
          <w:b/>
          <w:bCs/>
          <w:color w:val="000000"/>
          <w:sz w:val="18"/>
          <w:szCs w:val="18"/>
          <w:lang w:val="uk-UA"/>
        </w:rPr>
      </w:pPr>
    </w:p>
    <w:p w:rsidR="0074098F" w:rsidRDefault="0074098F" w:rsidP="00C75D13">
      <w:pPr>
        <w:rPr>
          <w:rFonts w:ascii="Times New Roman" w:hAnsi="Times New Roman"/>
          <w:b/>
          <w:bCs/>
          <w:color w:val="000000"/>
          <w:sz w:val="18"/>
          <w:szCs w:val="18"/>
          <w:lang w:val="uk-UA"/>
        </w:rPr>
      </w:pPr>
    </w:p>
    <w:p w:rsidR="000C5D42" w:rsidRDefault="000C5D42" w:rsidP="00C75D13">
      <w:pPr>
        <w:rPr>
          <w:rFonts w:ascii="Times New Roman" w:hAnsi="Times New Roman"/>
          <w:b/>
          <w:bCs/>
          <w:color w:val="000000"/>
          <w:sz w:val="18"/>
          <w:szCs w:val="18"/>
          <w:lang w:val="uk-UA"/>
        </w:rPr>
      </w:pPr>
    </w:p>
    <w:p w:rsidR="00C75D13" w:rsidRPr="000C5D42" w:rsidRDefault="00C75D13" w:rsidP="00C75D13">
      <w:pPr>
        <w:rPr>
          <w:sz w:val="18"/>
          <w:szCs w:val="18"/>
          <w:lang w:val="uk-UA"/>
        </w:rPr>
      </w:pPr>
      <w:r w:rsidRPr="000C5D42">
        <w:rPr>
          <w:rFonts w:ascii="Times New Roman" w:hAnsi="Times New Roman"/>
          <w:b/>
          <w:bCs/>
          <w:color w:val="000000"/>
          <w:sz w:val="18"/>
          <w:szCs w:val="18"/>
          <w:lang w:val="uk-UA"/>
        </w:rPr>
        <w:t>_______ 20__ р.</w:t>
      </w:r>
    </w:p>
    <w:p w:rsidR="00C75D13" w:rsidRPr="000C5D42" w:rsidRDefault="00C75D13" w:rsidP="00C75D13">
      <w:pPr>
        <w:ind w:left="4248" w:firstLine="708"/>
        <w:jc w:val="both"/>
        <w:rPr>
          <w:rFonts w:ascii="Times New Roman" w:eastAsia="Calibri" w:hAnsi="Times New Roman"/>
          <w:b/>
          <w:bCs/>
          <w:color w:val="000000"/>
          <w:sz w:val="18"/>
          <w:szCs w:val="18"/>
          <w:lang w:val="uk-UA"/>
        </w:rPr>
      </w:pPr>
      <w:r w:rsidRPr="000C5D42">
        <w:rPr>
          <w:rFonts w:ascii="Times New Roman" w:eastAsia="Calibri" w:hAnsi="Times New Roman"/>
          <w:b/>
          <w:bCs/>
          <w:color w:val="000000"/>
          <w:sz w:val="18"/>
          <w:szCs w:val="18"/>
          <w:lang w:val="uk-UA"/>
        </w:rPr>
        <w:t xml:space="preserve">Оболонський районний суд м. Києва </w:t>
      </w:r>
    </w:p>
    <w:p w:rsidR="00C75D13" w:rsidRPr="000C5D42" w:rsidRDefault="00C75D13" w:rsidP="00C75D13">
      <w:pPr>
        <w:ind w:left="4248" w:firstLine="708"/>
        <w:jc w:val="both"/>
        <w:rPr>
          <w:rFonts w:ascii="Times New Roman" w:hAnsi="Times New Roman"/>
          <w:sz w:val="18"/>
          <w:szCs w:val="18"/>
          <w:lang w:val="uk-UA"/>
        </w:rPr>
      </w:pPr>
      <w:r w:rsidRPr="000C5D42">
        <w:rPr>
          <w:rFonts w:ascii="Times New Roman" w:hAnsi="Times New Roman"/>
          <w:sz w:val="18"/>
          <w:szCs w:val="18"/>
          <w:lang w:val="uk-UA"/>
        </w:rPr>
        <w:t>04212, м. Київ, вул. Тимошенка, 2-Є</w:t>
      </w:r>
    </w:p>
    <w:p w:rsidR="00C75D13" w:rsidRPr="000C5D42" w:rsidRDefault="00C75D13" w:rsidP="00C75D13">
      <w:pPr>
        <w:pStyle w:val="NoSpacing1"/>
        <w:ind w:left="4248" w:firstLine="708"/>
        <w:jc w:val="both"/>
        <w:rPr>
          <w:rFonts w:ascii="Times New Roman" w:hAnsi="Times New Roman"/>
          <w:sz w:val="18"/>
          <w:szCs w:val="18"/>
          <w:lang w:val="uk-UA"/>
        </w:rPr>
      </w:pPr>
      <w:r w:rsidRPr="000C5D42">
        <w:rPr>
          <w:rFonts w:ascii="Times New Roman" w:hAnsi="Times New Roman"/>
          <w:b/>
          <w:sz w:val="18"/>
          <w:szCs w:val="18"/>
          <w:lang w:val="uk-UA"/>
        </w:rPr>
        <w:t xml:space="preserve">Позивач: </w:t>
      </w:r>
      <w:r w:rsidRPr="000C5D42">
        <w:rPr>
          <w:rFonts w:ascii="Times New Roman" w:hAnsi="Times New Roman"/>
          <w:sz w:val="18"/>
          <w:szCs w:val="18"/>
          <w:lang w:val="uk-UA"/>
        </w:rPr>
        <w:t>__________________________</w:t>
      </w:r>
    </w:p>
    <w:p w:rsidR="00C75D13" w:rsidRPr="000C5D42" w:rsidRDefault="00C75D13" w:rsidP="00C75D13">
      <w:pPr>
        <w:pStyle w:val="NoSpacing1"/>
        <w:ind w:left="4248" w:firstLine="708"/>
        <w:jc w:val="both"/>
        <w:rPr>
          <w:rFonts w:ascii="Times New Roman" w:hAnsi="Times New Roman"/>
          <w:sz w:val="18"/>
          <w:szCs w:val="18"/>
          <w:lang w:val="uk-UA"/>
        </w:rPr>
      </w:pPr>
      <w:r w:rsidRPr="000C5D42">
        <w:rPr>
          <w:rFonts w:ascii="Times New Roman" w:hAnsi="Times New Roman"/>
          <w:sz w:val="18"/>
          <w:szCs w:val="18"/>
          <w:lang w:val="uk-UA"/>
        </w:rPr>
        <w:t>Адреса проживання: ______________________</w:t>
      </w:r>
    </w:p>
    <w:p w:rsidR="00C75D13" w:rsidRPr="000C5D42" w:rsidRDefault="00C75D13" w:rsidP="00C75D13">
      <w:pPr>
        <w:ind w:left="4248" w:firstLine="708"/>
        <w:jc w:val="both"/>
        <w:rPr>
          <w:rFonts w:ascii="Times New Roman" w:hAnsi="Times New Roman"/>
          <w:sz w:val="18"/>
          <w:szCs w:val="18"/>
          <w:lang w:val="uk-UA"/>
        </w:rPr>
      </w:pPr>
      <w:r w:rsidRPr="000C5D42">
        <w:rPr>
          <w:rFonts w:ascii="Times New Roman" w:eastAsia="Calibri" w:hAnsi="Times New Roman"/>
          <w:sz w:val="18"/>
          <w:szCs w:val="18"/>
          <w:lang w:val="uk-UA"/>
        </w:rPr>
        <w:t>ІПН</w:t>
      </w:r>
      <w:r w:rsidRPr="000C5D42">
        <w:rPr>
          <w:rFonts w:ascii="Times New Roman" w:hAnsi="Times New Roman"/>
          <w:sz w:val="18"/>
          <w:szCs w:val="18"/>
          <w:lang w:val="uk-UA"/>
        </w:rPr>
        <w:t xml:space="preserve"> _______________</w:t>
      </w:r>
    </w:p>
    <w:p w:rsidR="00C75D13" w:rsidRPr="000C5D42" w:rsidRDefault="00C75D13" w:rsidP="00C75D13">
      <w:pPr>
        <w:ind w:left="4248" w:firstLine="708"/>
        <w:jc w:val="both"/>
        <w:rPr>
          <w:rFonts w:ascii="Times New Roman" w:hAnsi="Times New Roman"/>
          <w:sz w:val="18"/>
          <w:szCs w:val="18"/>
          <w:lang w:val="uk-UA"/>
        </w:rPr>
      </w:pPr>
      <w:proofErr w:type="spellStart"/>
      <w:r w:rsidRPr="000C5D42">
        <w:rPr>
          <w:rFonts w:ascii="Times New Roman" w:hAnsi="Times New Roman"/>
          <w:sz w:val="18"/>
          <w:szCs w:val="18"/>
          <w:lang w:val="uk-UA"/>
        </w:rPr>
        <w:t>Тел</w:t>
      </w:r>
      <w:proofErr w:type="spellEnd"/>
      <w:r w:rsidRPr="000C5D42">
        <w:rPr>
          <w:rFonts w:ascii="Times New Roman" w:hAnsi="Times New Roman"/>
          <w:sz w:val="18"/>
          <w:szCs w:val="18"/>
          <w:lang w:val="uk-UA"/>
        </w:rPr>
        <w:t>.: __________________</w:t>
      </w:r>
    </w:p>
    <w:p w:rsidR="00C75D13" w:rsidRPr="000C5D42" w:rsidRDefault="00C75D13" w:rsidP="00C75D13">
      <w:pPr>
        <w:pStyle w:val="NoSpacing1"/>
        <w:ind w:left="4248" w:firstLine="708"/>
        <w:jc w:val="both"/>
        <w:rPr>
          <w:rFonts w:ascii="Times New Roman" w:eastAsia="Calibri" w:hAnsi="Times New Roman"/>
          <w:sz w:val="18"/>
          <w:szCs w:val="18"/>
          <w:lang w:val="uk-UA"/>
        </w:rPr>
      </w:pPr>
      <w:r w:rsidRPr="000C5D42">
        <w:rPr>
          <w:rFonts w:ascii="Times New Roman" w:eastAsia="Calibri" w:hAnsi="Times New Roman"/>
          <w:color w:val="000000"/>
          <w:sz w:val="18"/>
          <w:szCs w:val="18"/>
          <w:lang w:val="uk-UA"/>
        </w:rPr>
        <w:t>Електронна пошта: __________</w:t>
      </w:r>
      <w:r w:rsidRPr="000C5D42">
        <w:rPr>
          <w:rFonts w:ascii="Times New Roman" w:eastAsia="Calibri" w:hAnsi="Times New Roman"/>
          <w:color w:val="000000"/>
          <w:sz w:val="18"/>
          <w:szCs w:val="18"/>
        </w:rPr>
        <w:tab/>
      </w:r>
      <w:r w:rsidRPr="000C5D42">
        <w:rPr>
          <w:rFonts w:ascii="Times New Roman" w:eastAsia="Calibri" w:hAnsi="Times New Roman"/>
          <w:sz w:val="18"/>
          <w:szCs w:val="18"/>
        </w:rPr>
        <w:tab/>
      </w:r>
      <w:r w:rsidRPr="000C5D42">
        <w:rPr>
          <w:rFonts w:ascii="Times New Roman" w:eastAsia="Calibri" w:hAnsi="Times New Roman"/>
          <w:sz w:val="18"/>
          <w:szCs w:val="18"/>
          <w:lang w:val="uk-UA"/>
        </w:rPr>
        <w:tab/>
        <w:t>Офіційна електронна адреса: відсутня</w:t>
      </w:r>
    </w:p>
    <w:p w:rsidR="00C75D13" w:rsidRPr="000C5D42" w:rsidRDefault="00C75D13" w:rsidP="00C75D13">
      <w:pPr>
        <w:pStyle w:val="NoSpacing1"/>
        <w:ind w:left="4248" w:firstLine="708"/>
        <w:jc w:val="both"/>
        <w:rPr>
          <w:rFonts w:ascii="Times New Roman" w:hAnsi="Times New Roman"/>
          <w:b/>
          <w:sz w:val="18"/>
          <w:szCs w:val="18"/>
          <w:lang w:val="uk-UA"/>
        </w:rPr>
      </w:pPr>
      <w:r w:rsidRPr="000C5D42">
        <w:rPr>
          <w:rFonts w:ascii="Times New Roman" w:hAnsi="Times New Roman"/>
          <w:b/>
          <w:sz w:val="18"/>
          <w:szCs w:val="18"/>
          <w:lang w:val="uk-UA"/>
        </w:rPr>
        <w:t>Представник позивача:</w:t>
      </w:r>
    </w:p>
    <w:p w:rsidR="00C75D13" w:rsidRPr="000C5D42" w:rsidRDefault="00C75D13" w:rsidP="00C75D13">
      <w:pPr>
        <w:pStyle w:val="NoSpacing1"/>
        <w:ind w:left="4248" w:firstLine="708"/>
        <w:jc w:val="both"/>
        <w:rPr>
          <w:rFonts w:ascii="Times New Roman" w:hAnsi="Times New Roman"/>
          <w:b/>
          <w:sz w:val="18"/>
          <w:szCs w:val="18"/>
          <w:lang w:val="uk-UA"/>
        </w:rPr>
      </w:pPr>
      <w:r w:rsidRPr="000C5D42">
        <w:rPr>
          <w:rFonts w:ascii="Times New Roman" w:hAnsi="Times New Roman"/>
          <w:b/>
          <w:sz w:val="18"/>
          <w:szCs w:val="18"/>
          <w:lang w:val="uk-UA"/>
        </w:rPr>
        <w:t>Адвокат ___________________</w:t>
      </w:r>
    </w:p>
    <w:p w:rsidR="00C75D13" w:rsidRPr="000C5D42" w:rsidRDefault="00C75D13" w:rsidP="00C75D13">
      <w:pPr>
        <w:pStyle w:val="NoSpacing1"/>
        <w:ind w:left="4248" w:firstLine="708"/>
        <w:jc w:val="both"/>
        <w:rPr>
          <w:rFonts w:ascii="Times New Roman" w:hAnsi="Times New Roman"/>
          <w:sz w:val="18"/>
          <w:szCs w:val="18"/>
          <w:lang w:val="uk-UA"/>
        </w:rPr>
      </w:pPr>
      <w:r w:rsidRPr="000C5D42">
        <w:rPr>
          <w:rFonts w:ascii="Times New Roman" w:hAnsi="Times New Roman"/>
          <w:sz w:val="18"/>
          <w:szCs w:val="18"/>
          <w:lang w:val="uk-UA"/>
        </w:rPr>
        <w:t xml:space="preserve">Адреса для листування: ______________, </w:t>
      </w:r>
    </w:p>
    <w:p w:rsidR="00C75D13" w:rsidRPr="000C5D42" w:rsidRDefault="00C75D13" w:rsidP="00C75D13">
      <w:pPr>
        <w:pStyle w:val="NoSpacing1"/>
        <w:ind w:left="4248" w:firstLine="708"/>
        <w:jc w:val="both"/>
        <w:rPr>
          <w:rFonts w:ascii="Times New Roman" w:eastAsia="Calibri" w:hAnsi="Times New Roman"/>
          <w:color w:val="000000"/>
          <w:sz w:val="18"/>
          <w:szCs w:val="18"/>
        </w:rPr>
      </w:pPr>
      <w:r w:rsidRPr="000C5D42">
        <w:rPr>
          <w:rFonts w:ascii="Times New Roman" w:eastAsia="Calibri" w:hAnsi="Times New Roman"/>
          <w:sz w:val="18"/>
          <w:szCs w:val="18"/>
          <w:lang w:val="uk-UA"/>
        </w:rPr>
        <w:t xml:space="preserve">ІПН </w:t>
      </w:r>
      <w:r w:rsidRPr="000C5D42">
        <w:rPr>
          <w:rFonts w:ascii="Times New Roman" w:eastAsia="Calibri" w:hAnsi="Times New Roman"/>
          <w:color w:val="000000"/>
          <w:sz w:val="18"/>
          <w:szCs w:val="18"/>
          <w:lang w:val="uk-UA"/>
        </w:rPr>
        <w:t>_____________</w:t>
      </w:r>
    </w:p>
    <w:p w:rsidR="00C75D13" w:rsidRPr="000C5D42" w:rsidRDefault="00C75D13" w:rsidP="00C75D13">
      <w:pPr>
        <w:pStyle w:val="NoSpacing1"/>
        <w:jc w:val="both"/>
        <w:rPr>
          <w:rFonts w:ascii="Times New Roman" w:hAnsi="Times New Roman"/>
          <w:sz w:val="18"/>
          <w:szCs w:val="18"/>
        </w:rPr>
      </w:pPr>
      <w:r w:rsidRPr="000C5D42">
        <w:rPr>
          <w:rFonts w:ascii="Times New Roman" w:eastAsia="Calibri" w:hAnsi="Times New Roman"/>
          <w:sz w:val="18"/>
          <w:szCs w:val="18"/>
        </w:rPr>
        <w:tab/>
      </w:r>
      <w:r w:rsidRPr="000C5D42">
        <w:rPr>
          <w:rFonts w:ascii="Times New Roman" w:eastAsia="Calibri" w:hAnsi="Times New Roman"/>
          <w:sz w:val="18"/>
          <w:szCs w:val="18"/>
        </w:rPr>
        <w:tab/>
      </w:r>
      <w:r w:rsidRPr="000C5D42">
        <w:rPr>
          <w:rFonts w:ascii="Times New Roman" w:eastAsia="Calibri" w:hAnsi="Times New Roman"/>
          <w:sz w:val="18"/>
          <w:szCs w:val="18"/>
        </w:rPr>
        <w:tab/>
      </w:r>
      <w:r w:rsidRPr="000C5D42">
        <w:rPr>
          <w:rFonts w:ascii="Times New Roman" w:eastAsia="Calibri" w:hAnsi="Times New Roman"/>
          <w:sz w:val="18"/>
          <w:szCs w:val="18"/>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hAnsi="Times New Roman"/>
          <w:sz w:val="18"/>
          <w:szCs w:val="18"/>
        </w:rPr>
        <w:t xml:space="preserve">Тел. </w:t>
      </w:r>
      <w:r w:rsidRPr="000C5D42">
        <w:rPr>
          <w:rFonts w:ascii="Times New Roman" w:hAnsi="Times New Roman"/>
          <w:sz w:val="18"/>
          <w:szCs w:val="18"/>
          <w:lang w:val="uk-UA"/>
        </w:rPr>
        <w:t>________________</w:t>
      </w:r>
    </w:p>
    <w:p w:rsidR="00C75D13" w:rsidRPr="000C5D42" w:rsidRDefault="00C75D13" w:rsidP="00C75D13">
      <w:pPr>
        <w:pStyle w:val="NoSpacing1"/>
        <w:ind w:firstLine="708"/>
        <w:jc w:val="both"/>
        <w:rPr>
          <w:rFonts w:ascii="Times New Roman" w:eastAsia="Calibri" w:hAnsi="Times New Roman"/>
          <w:sz w:val="18"/>
          <w:szCs w:val="18"/>
          <w:lang w:val="uk-UA"/>
        </w:rPr>
      </w:pPr>
      <w:r w:rsidRPr="000C5D42">
        <w:rPr>
          <w:rFonts w:ascii="Times New Roman" w:eastAsia="Calibri" w:hAnsi="Times New Roman"/>
          <w:color w:val="000000"/>
          <w:sz w:val="18"/>
          <w:szCs w:val="18"/>
          <w:lang w:val="uk-UA"/>
        </w:rPr>
        <w:t xml:space="preserve">                                                </w:t>
      </w:r>
      <w:r w:rsidRPr="000C5D42">
        <w:rPr>
          <w:rFonts w:ascii="Times New Roman" w:eastAsia="Calibri" w:hAnsi="Times New Roman"/>
          <w:color w:val="000000"/>
          <w:sz w:val="18"/>
          <w:szCs w:val="18"/>
          <w:lang w:val="uk-UA"/>
        </w:rPr>
        <w:tab/>
      </w:r>
      <w:r w:rsidRPr="000C5D42">
        <w:rPr>
          <w:rFonts w:ascii="Times New Roman" w:eastAsia="Calibri" w:hAnsi="Times New Roman"/>
          <w:color w:val="000000"/>
          <w:sz w:val="18"/>
          <w:szCs w:val="18"/>
          <w:lang w:val="uk-UA"/>
        </w:rPr>
        <w:tab/>
      </w:r>
      <w:r w:rsidRPr="000C5D42">
        <w:rPr>
          <w:rFonts w:ascii="Times New Roman" w:eastAsia="Calibri" w:hAnsi="Times New Roman"/>
          <w:color w:val="000000"/>
          <w:sz w:val="18"/>
          <w:szCs w:val="18"/>
          <w:lang w:val="uk-UA"/>
        </w:rPr>
        <w:tab/>
        <w:t xml:space="preserve">Електронна пошта: </w:t>
      </w:r>
      <w:r w:rsidRPr="000C5D42">
        <w:rPr>
          <w:rFonts w:ascii="Times New Roman" w:eastAsia="Calibri" w:hAnsi="Times New Roman"/>
          <w:color w:val="000000"/>
          <w:sz w:val="18"/>
          <w:szCs w:val="18"/>
          <w:shd w:val="clear" w:color="auto" w:fill="FFFFFF"/>
          <w:lang w:val="uk-UA"/>
        </w:rPr>
        <w:t>______________</w:t>
      </w:r>
      <w:r w:rsidRPr="000C5D42">
        <w:rPr>
          <w:rFonts w:ascii="Times New Roman" w:eastAsia="Calibri" w:hAnsi="Times New Roman"/>
          <w:color w:val="000000"/>
          <w:sz w:val="18"/>
          <w:szCs w:val="18"/>
        </w:rPr>
        <w:tab/>
      </w:r>
      <w:r w:rsidRPr="000C5D42">
        <w:rPr>
          <w:rFonts w:ascii="Times New Roman" w:eastAsia="Calibri" w:hAnsi="Times New Roman"/>
          <w:sz w:val="18"/>
          <w:szCs w:val="18"/>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r>
      <w:r w:rsidRPr="000C5D42">
        <w:rPr>
          <w:rFonts w:ascii="Times New Roman" w:eastAsia="Calibri" w:hAnsi="Times New Roman"/>
          <w:sz w:val="18"/>
          <w:szCs w:val="18"/>
          <w:lang w:val="uk-UA"/>
        </w:rPr>
        <w:tab/>
        <w:t>Офіційна електронна адреса: відсутня</w:t>
      </w:r>
    </w:p>
    <w:p w:rsidR="00C75D13" w:rsidRPr="000C5D42" w:rsidRDefault="00C75D13" w:rsidP="00C75D13">
      <w:pPr>
        <w:pStyle w:val="1"/>
        <w:jc w:val="center"/>
        <w:rPr>
          <w:rFonts w:ascii="Times New Roman" w:eastAsia="Calibri" w:hAnsi="Times New Roman"/>
          <w:b/>
          <w:bCs/>
          <w:sz w:val="18"/>
          <w:szCs w:val="18"/>
          <w:lang w:val="uk-UA"/>
        </w:rPr>
      </w:pPr>
    </w:p>
    <w:p w:rsidR="00C75D13" w:rsidRPr="000C5D42" w:rsidRDefault="00C75D13" w:rsidP="00C75D13">
      <w:pPr>
        <w:pStyle w:val="1"/>
        <w:jc w:val="center"/>
        <w:rPr>
          <w:rFonts w:ascii="Times New Roman" w:eastAsia="Calibri" w:hAnsi="Times New Roman"/>
          <w:b/>
          <w:bCs/>
          <w:sz w:val="18"/>
          <w:szCs w:val="18"/>
          <w:lang w:val="uk-UA"/>
        </w:rPr>
      </w:pPr>
      <w:r w:rsidRPr="000C5D42">
        <w:rPr>
          <w:rFonts w:ascii="Times New Roman" w:eastAsia="Calibri" w:hAnsi="Times New Roman"/>
          <w:b/>
          <w:bCs/>
          <w:sz w:val="18"/>
          <w:szCs w:val="18"/>
          <w:lang w:val="uk-UA"/>
        </w:rPr>
        <w:t>Попередній (орієнтовний) розрахунок суми судових витрат, які позивач поніс і які очікує понести у зв'язку із розглядом справи</w:t>
      </w:r>
    </w:p>
    <w:p w:rsidR="00C75D13" w:rsidRPr="000C5D42" w:rsidRDefault="00C75D13" w:rsidP="00C75D13">
      <w:pPr>
        <w:pStyle w:val="1"/>
        <w:jc w:val="center"/>
        <w:rPr>
          <w:rFonts w:ascii="Times New Roman" w:eastAsia="Calibri" w:hAnsi="Times New Roman"/>
          <w:b/>
          <w:bCs/>
          <w:sz w:val="18"/>
          <w:szCs w:val="18"/>
          <w:lang w:val="uk-UA"/>
        </w:rPr>
      </w:pPr>
    </w:p>
    <w:p w:rsidR="00C75D13" w:rsidRPr="000C5D42" w:rsidRDefault="00C75D13" w:rsidP="00C75D13">
      <w:pPr>
        <w:ind w:firstLine="567"/>
        <w:jc w:val="both"/>
        <w:rPr>
          <w:rFonts w:ascii="Times New Roman" w:hAnsi="Times New Roman"/>
          <w:color w:val="000000"/>
          <w:sz w:val="18"/>
          <w:szCs w:val="18"/>
          <w:lang w:val="uk-UA"/>
        </w:rPr>
      </w:pPr>
      <w:r w:rsidRPr="000C5D42">
        <w:rPr>
          <w:rFonts w:ascii="Times New Roman" w:hAnsi="Times New Roman"/>
          <w:color w:val="000000"/>
          <w:sz w:val="18"/>
          <w:szCs w:val="18"/>
          <w:lang w:val="uk-UA"/>
        </w:rPr>
        <w:t xml:space="preserve">Відповідно до ч. 1 ст. 133 Цивільного процесуального кодексу України судові витрати складаються з судового збору та витрат, пов’язаних з розглядом справи. </w:t>
      </w:r>
      <w:r w:rsidRPr="000C5D42">
        <w:rPr>
          <w:rFonts w:ascii="Times New Roman" w:hAnsi="Times New Roman"/>
          <w:sz w:val="18"/>
          <w:szCs w:val="18"/>
          <w:lang w:val="uk-UA"/>
        </w:rPr>
        <w:t>Станом на сьогоднішній день, Позивач поніс наступні витрати:</w:t>
      </w:r>
    </w:p>
    <w:p w:rsidR="00C75D13" w:rsidRPr="000C5D42" w:rsidRDefault="00C75D13" w:rsidP="00C75D13">
      <w:pPr>
        <w:pStyle w:val="10"/>
        <w:numPr>
          <w:ilvl w:val="0"/>
          <w:numId w:val="3"/>
        </w:numPr>
        <w:spacing w:before="0" w:beforeAutospacing="0" w:after="0" w:afterAutospacing="0" w:line="240" w:lineRule="auto"/>
        <w:jc w:val="both"/>
        <w:rPr>
          <w:rFonts w:ascii="Times New Roman" w:hAnsi="Times New Roman"/>
          <w:sz w:val="18"/>
          <w:szCs w:val="18"/>
          <w:lang w:val="uk-UA"/>
        </w:rPr>
      </w:pPr>
      <w:r w:rsidRPr="000C5D42">
        <w:rPr>
          <w:rFonts w:ascii="Times New Roman" w:hAnsi="Times New Roman"/>
          <w:sz w:val="18"/>
          <w:szCs w:val="18"/>
          <w:lang w:val="uk-UA"/>
        </w:rPr>
        <w:t>______ грн. ____ коп. при сплаті судового збору.</w:t>
      </w:r>
    </w:p>
    <w:p w:rsidR="00C75D13" w:rsidRPr="000C5D42" w:rsidRDefault="00C75D13" w:rsidP="00C75D13">
      <w:pPr>
        <w:ind w:firstLine="567"/>
        <w:jc w:val="both"/>
        <w:rPr>
          <w:rFonts w:ascii="Times New Roman" w:hAnsi="Times New Roman"/>
          <w:color w:val="000000"/>
          <w:sz w:val="18"/>
          <w:szCs w:val="18"/>
          <w:shd w:val="clear" w:color="auto" w:fill="FFFFFF"/>
          <w:lang w:val="uk-UA"/>
        </w:rPr>
      </w:pPr>
      <w:r w:rsidRPr="000C5D42">
        <w:rPr>
          <w:rFonts w:ascii="Times New Roman" w:hAnsi="Times New Roman"/>
          <w:color w:val="000000"/>
          <w:sz w:val="18"/>
          <w:szCs w:val="18"/>
          <w:shd w:val="clear" w:color="auto" w:fill="FFFFFF"/>
          <w:lang w:val="uk-UA"/>
        </w:rPr>
        <w:t>Очікує понести наступні витрати у разі оскарження рішення по даній справі:</w:t>
      </w:r>
    </w:p>
    <w:p w:rsidR="00C75D13" w:rsidRPr="000C5D42" w:rsidRDefault="00C75D13" w:rsidP="00C75D13">
      <w:pPr>
        <w:pStyle w:val="10"/>
        <w:numPr>
          <w:ilvl w:val="0"/>
          <w:numId w:val="3"/>
        </w:numPr>
        <w:spacing w:before="0" w:beforeAutospacing="0" w:after="0" w:afterAutospacing="0" w:line="240" w:lineRule="auto"/>
        <w:jc w:val="both"/>
        <w:rPr>
          <w:rFonts w:ascii="Times New Roman" w:hAnsi="Times New Roman"/>
          <w:sz w:val="18"/>
          <w:szCs w:val="18"/>
          <w:lang w:val="uk-UA"/>
        </w:rPr>
      </w:pPr>
      <w:r w:rsidRPr="000C5D42">
        <w:rPr>
          <w:rFonts w:ascii="Times New Roman" w:hAnsi="Times New Roman"/>
          <w:sz w:val="18"/>
          <w:szCs w:val="18"/>
          <w:lang w:val="uk-UA"/>
        </w:rPr>
        <w:t xml:space="preserve">У апеляційній інстанції </w:t>
      </w:r>
    </w:p>
    <w:p w:rsidR="00C75D13" w:rsidRPr="000C5D42" w:rsidRDefault="00C75D13" w:rsidP="00C75D13">
      <w:pPr>
        <w:pStyle w:val="10"/>
        <w:numPr>
          <w:ilvl w:val="0"/>
          <w:numId w:val="3"/>
        </w:numPr>
        <w:spacing w:before="0" w:beforeAutospacing="0" w:after="0" w:afterAutospacing="0" w:line="240" w:lineRule="auto"/>
        <w:jc w:val="both"/>
        <w:rPr>
          <w:rFonts w:ascii="Times New Roman" w:hAnsi="Times New Roman"/>
          <w:sz w:val="18"/>
          <w:szCs w:val="18"/>
          <w:lang w:val="uk-UA"/>
        </w:rPr>
      </w:pPr>
      <w:r w:rsidRPr="000C5D42">
        <w:rPr>
          <w:rFonts w:ascii="Times New Roman" w:hAnsi="Times New Roman"/>
          <w:sz w:val="18"/>
          <w:szCs w:val="18"/>
          <w:lang w:val="uk-UA"/>
        </w:rPr>
        <w:t>__________ грн. ______ коп.</w:t>
      </w:r>
    </w:p>
    <w:p w:rsidR="00C75D13" w:rsidRPr="000C5D42" w:rsidRDefault="00C75D13" w:rsidP="00C75D13">
      <w:pPr>
        <w:pStyle w:val="10"/>
        <w:numPr>
          <w:ilvl w:val="0"/>
          <w:numId w:val="3"/>
        </w:numPr>
        <w:spacing w:before="0" w:beforeAutospacing="0" w:after="0" w:afterAutospacing="0" w:line="240" w:lineRule="auto"/>
        <w:jc w:val="both"/>
        <w:rPr>
          <w:rFonts w:ascii="Times New Roman" w:hAnsi="Times New Roman"/>
          <w:sz w:val="18"/>
          <w:szCs w:val="18"/>
          <w:lang w:val="uk-UA"/>
        </w:rPr>
      </w:pPr>
      <w:r w:rsidRPr="000C5D42">
        <w:rPr>
          <w:rFonts w:ascii="Times New Roman" w:hAnsi="Times New Roman"/>
          <w:sz w:val="18"/>
          <w:szCs w:val="18"/>
          <w:lang w:val="uk-UA"/>
        </w:rPr>
        <w:t>У Верховному суді _______ грн. ___ коп.</w:t>
      </w:r>
    </w:p>
    <w:p w:rsidR="00C75D13" w:rsidRPr="000C5D42" w:rsidRDefault="00C75D13" w:rsidP="00C75D13">
      <w:pPr>
        <w:pStyle w:val="1"/>
        <w:ind w:left="1287"/>
        <w:jc w:val="both"/>
        <w:rPr>
          <w:rFonts w:ascii="Times New Roman" w:hAnsi="Times New Roman"/>
          <w:b/>
          <w:bCs/>
          <w:color w:val="000000"/>
          <w:sz w:val="18"/>
          <w:szCs w:val="18"/>
          <w:lang w:val="uk-UA"/>
        </w:rPr>
      </w:pPr>
    </w:p>
    <w:p w:rsidR="00C75D13" w:rsidRPr="000C5D42" w:rsidRDefault="00C75D13" w:rsidP="00C75D13">
      <w:pPr>
        <w:pStyle w:val="1"/>
        <w:ind w:left="1287"/>
        <w:jc w:val="both"/>
        <w:rPr>
          <w:rFonts w:ascii="Times New Roman" w:hAnsi="Times New Roman"/>
          <w:b/>
          <w:bCs/>
          <w:color w:val="000000"/>
          <w:sz w:val="18"/>
          <w:szCs w:val="18"/>
          <w:lang w:val="uk-UA"/>
        </w:rPr>
      </w:pPr>
      <w:r w:rsidRPr="000C5D42">
        <w:rPr>
          <w:rFonts w:ascii="Times New Roman" w:hAnsi="Times New Roman"/>
          <w:b/>
          <w:bCs/>
          <w:color w:val="000000"/>
          <w:sz w:val="18"/>
          <w:szCs w:val="18"/>
          <w:lang w:val="uk-UA"/>
        </w:rPr>
        <w:t>Представник позивача ____________  адвокат ___________</w:t>
      </w:r>
    </w:p>
    <w:p w:rsidR="00C75D13" w:rsidRPr="000C5D42" w:rsidRDefault="00C75D13" w:rsidP="00C75D13">
      <w:pPr>
        <w:pStyle w:val="1"/>
        <w:jc w:val="both"/>
        <w:rPr>
          <w:rFonts w:ascii="Times New Roman" w:hAnsi="Times New Roman"/>
          <w:b/>
          <w:bCs/>
          <w:color w:val="000000"/>
          <w:sz w:val="18"/>
          <w:szCs w:val="18"/>
          <w:lang w:val="uk-UA"/>
        </w:rPr>
      </w:pPr>
    </w:p>
    <w:sectPr w:rsidR="00C75D13" w:rsidRPr="000C5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3905"/>
    <w:multiLevelType w:val="multilevel"/>
    <w:tmpl w:val="1C13390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52111A95"/>
    <w:multiLevelType w:val="multilevel"/>
    <w:tmpl w:val="52111A9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15:restartNumberingAfterBreak="0">
    <w:nsid w:val="546D33B5"/>
    <w:multiLevelType w:val="multilevel"/>
    <w:tmpl w:val="546D33B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FB"/>
    <w:rsid w:val="00042EE8"/>
    <w:rsid w:val="00054C4C"/>
    <w:rsid w:val="000C5D42"/>
    <w:rsid w:val="0017082C"/>
    <w:rsid w:val="001B178B"/>
    <w:rsid w:val="00244F3F"/>
    <w:rsid w:val="002913ED"/>
    <w:rsid w:val="0029663B"/>
    <w:rsid w:val="002B0BA2"/>
    <w:rsid w:val="002D2D9B"/>
    <w:rsid w:val="00334049"/>
    <w:rsid w:val="00366B9C"/>
    <w:rsid w:val="003915F3"/>
    <w:rsid w:val="003B176F"/>
    <w:rsid w:val="003C040D"/>
    <w:rsid w:val="003C1E7A"/>
    <w:rsid w:val="003F61CE"/>
    <w:rsid w:val="004259A9"/>
    <w:rsid w:val="0043020F"/>
    <w:rsid w:val="004712ED"/>
    <w:rsid w:val="00474C28"/>
    <w:rsid w:val="004A5001"/>
    <w:rsid w:val="004A6DB3"/>
    <w:rsid w:val="004B4D34"/>
    <w:rsid w:val="004D246B"/>
    <w:rsid w:val="004E349B"/>
    <w:rsid w:val="005844BC"/>
    <w:rsid w:val="00592C47"/>
    <w:rsid w:val="005A7B79"/>
    <w:rsid w:val="005C254A"/>
    <w:rsid w:val="005D6573"/>
    <w:rsid w:val="005E23C6"/>
    <w:rsid w:val="005F3B6F"/>
    <w:rsid w:val="00625F92"/>
    <w:rsid w:val="006B05ED"/>
    <w:rsid w:val="0074098F"/>
    <w:rsid w:val="00757A8A"/>
    <w:rsid w:val="00761928"/>
    <w:rsid w:val="00796453"/>
    <w:rsid w:val="007B51C8"/>
    <w:rsid w:val="007D44C6"/>
    <w:rsid w:val="008039FC"/>
    <w:rsid w:val="00884CF4"/>
    <w:rsid w:val="00895803"/>
    <w:rsid w:val="008D13B5"/>
    <w:rsid w:val="008E67B3"/>
    <w:rsid w:val="008F38B0"/>
    <w:rsid w:val="008F79B4"/>
    <w:rsid w:val="009459AD"/>
    <w:rsid w:val="009608D7"/>
    <w:rsid w:val="00993F59"/>
    <w:rsid w:val="009A1071"/>
    <w:rsid w:val="009C0B75"/>
    <w:rsid w:val="009D4E2D"/>
    <w:rsid w:val="00A4359D"/>
    <w:rsid w:val="00A92B14"/>
    <w:rsid w:val="00AA25B3"/>
    <w:rsid w:val="00AC79D9"/>
    <w:rsid w:val="00AE47B0"/>
    <w:rsid w:val="00B05B5E"/>
    <w:rsid w:val="00B07E64"/>
    <w:rsid w:val="00B318FB"/>
    <w:rsid w:val="00B70412"/>
    <w:rsid w:val="00B769EF"/>
    <w:rsid w:val="00B82A3B"/>
    <w:rsid w:val="00BA4C9C"/>
    <w:rsid w:val="00BC4A34"/>
    <w:rsid w:val="00C244BD"/>
    <w:rsid w:val="00C46671"/>
    <w:rsid w:val="00C65904"/>
    <w:rsid w:val="00C674F5"/>
    <w:rsid w:val="00C75D13"/>
    <w:rsid w:val="00CA655F"/>
    <w:rsid w:val="00CB0BC9"/>
    <w:rsid w:val="00CC2E3B"/>
    <w:rsid w:val="00CE4DF3"/>
    <w:rsid w:val="00D048FB"/>
    <w:rsid w:val="00D1122D"/>
    <w:rsid w:val="00D218D4"/>
    <w:rsid w:val="00D40BB0"/>
    <w:rsid w:val="00D67F2D"/>
    <w:rsid w:val="00DA02C0"/>
    <w:rsid w:val="00DA2766"/>
    <w:rsid w:val="00DC2AE0"/>
    <w:rsid w:val="00DD5520"/>
    <w:rsid w:val="00E33536"/>
    <w:rsid w:val="00E774BB"/>
    <w:rsid w:val="00E85553"/>
    <w:rsid w:val="00E85B0E"/>
    <w:rsid w:val="00E9354A"/>
    <w:rsid w:val="00EA12D5"/>
    <w:rsid w:val="00EA65F3"/>
    <w:rsid w:val="00F42B84"/>
    <w:rsid w:val="00FE37F4"/>
    <w:rsid w:val="0F256EF0"/>
    <w:rsid w:val="10BC3EC4"/>
    <w:rsid w:val="12A876E7"/>
    <w:rsid w:val="2A8537CA"/>
    <w:rsid w:val="30454820"/>
    <w:rsid w:val="433A62E9"/>
    <w:rsid w:val="50285246"/>
    <w:rsid w:val="7CFB37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28987-2951-47F1-8940-680F761C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line="273" w:lineRule="auto"/>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before="0" w:after="0" w:line="240" w:lineRule="auto"/>
    </w:pPr>
    <w:rPr>
      <w:rFonts w:ascii="Tahoma" w:hAnsi="Tahoma" w:cs="Tahoma"/>
      <w:sz w:val="16"/>
      <w:szCs w:val="16"/>
    </w:rPr>
  </w:style>
  <w:style w:type="paragraph" w:styleId="a5">
    <w:name w:val="Normal (Web)"/>
    <w:basedOn w:val="a"/>
    <w:uiPriority w:val="99"/>
    <w:unhideWhenUsed/>
    <w:qFormat/>
    <w:pPr>
      <w:spacing w:line="240" w:lineRule="auto"/>
    </w:pPr>
    <w:rPr>
      <w:rFonts w:ascii="Times New Roman" w:hAnsi="Times New Roman"/>
    </w:rPr>
  </w:style>
  <w:style w:type="paragraph" w:styleId="HTML">
    <w:name w:val="HTML Preformatted"/>
    <w:basedOn w:val="a"/>
    <w:link w:val="HTML0"/>
    <w:uiPriority w:val="99"/>
    <w:unhideWhenUsed/>
    <w:qFormat/>
    <w:pPr>
      <w:spacing w:line="240" w:lineRule="auto"/>
    </w:pPr>
    <w:rPr>
      <w:rFonts w:ascii="Courier New" w:hAnsi="Courier New" w:cs="Courier New"/>
    </w:rPr>
  </w:style>
  <w:style w:type="character" w:styleId="a6">
    <w:name w:val="Hyperlink"/>
    <w:basedOn w:val="a0"/>
    <w:uiPriority w:val="99"/>
    <w:unhideWhenUsed/>
    <w:qFormat/>
    <w:rPr>
      <w:color w:val="0000FF"/>
      <w:u w:val="single"/>
    </w:rPr>
  </w:style>
  <w:style w:type="table" w:styleId="a7">
    <w:name w:val="Table Grid"/>
    <w:basedOn w:val="a1"/>
    <w:uiPriority w:val="99"/>
    <w:unhideWhenUsed/>
    <w:qFormat/>
    <w:pPr>
      <w:spacing w:after="0" w:line="240" w:lineRule="auto"/>
    </w:pPr>
    <w:rPr>
      <w:rFonts w:ascii="Times New Roman" w:eastAsia="Times New Roman" w:hAnsi="Times New Roman" w:cs="Times New Roman"/>
    </w:rPr>
    <w:tblPr>
      <w:tblCellMar>
        <w:left w:w="0" w:type="dxa"/>
        <w:right w:w="0" w:type="dxa"/>
      </w:tblCellMar>
    </w:tblPr>
  </w:style>
  <w:style w:type="character" w:customStyle="1" w:styleId="HTML0">
    <w:name w:val="Стандартный HTML Знак"/>
    <w:basedOn w:val="a0"/>
    <w:link w:val="HTML"/>
    <w:uiPriority w:val="99"/>
    <w:semiHidden/>
    <w:qFormat/>
    <w:rPr>
      <w:rFonts w:ascii="Courier New" w:eastAsia="Times New Roman" w:hAnsi="Courier New" w:cs="Courier New"/>
      <w:sz w:val="24"/>
      <w:szCs w:val="24"/>
      <w:lang w:eastAsia="ru-RU"/>
    </w:rPr>
  </w:style>
  <w:style w:type="paragraph" w:customStyle="1" w:styleId="1">
    <w:name w:val="Без интервала1"/>
    <w:basedOn w:val="a"/>
    <w:qFormat/>
    <w:pPr>
      <w:spacing w:line="240" w:lineRule="auto"/>
    </w:pPr>
  </w:style>
  <w:style w:type="paragraph" w:customStyle="1" w:styleId="10">
    <w:name w:val="Абзац списка1"/>
    <w:basedOn w:val="a"/>
    <w:uiPriority w:val="34"/>
    <w:qFormat/>
    <w:pPr>
      <w:contextualSpacing/>
    </w:pPr>
  </w:style>
  <w:style w:type="character" w:customStyle="1" w:styleId="15">
    <w:name w:val="15"/>
    <w:basedOn w:val="a0"/>
    <w:qFormat/>
    <w:rPr>
      <w:rFonts w:ascii="Times New Roman" w:hAnsi="Times New Roman" w:cs="Times New Roman" w:hint="default"/>
      <w:color w:val="0000FF"/>
      <w:u w:val="single"/>
    </w:rPr>
  </w:style>
  <w:style w:type="character" w:customStyle="1" w:styleId="16">
    <w:name w:val="16"/>
    <w:basedOn w:val="a0"/>
    <w:qFormat/>
    <w:rPr>
      <w:rFonts w:ascii="Times New Roman" w:hAnsi="Times New Roman" w:cs="Times New Roman" w:hint="default"/>
    </w:rPr>
  </w:style>
  <w:style w:type="paragraph" w:customStyle="1" w:styleId="rvps2">
    <w:name w:val="rvps2"/>
    <w:basedOn w:val="a"/>
    <w:qFormat/>
    <w:pPr>
      <w:spacing w:line="240" w:lineRule="auto"/>
    </w:pPr>
    <w:rPr>
      <w:rFonts w:ascii="Times New Roman" w:hAnsi="Times New Roman"/>
    </w:rPr>
  </w:style>
  <w:style w:type="paragraph" w:customStyle="1" w:styleId="NoSpacing1">
    <w:name w:val="No Spacing1"/>
    <w:uiPriority w:val="1"/>
    <w:qFormat/>
    <w:pPr>
      <w:spacing w:beforeAutospacing="1" w:after="0" w:afterAutospacing="1" w:line="240" w:lineRule="auto"/>
    </w:pPr>
    <w:rPr>
      <w:rFonts w:ascii="Calibri" w:eastAsia="Times New Roman" w:hAnsi="Calibri" w:cs="Times New Roman"/>
      <w:sz w:val="24"/>
      <w:szCs w:val="24"/>
      <w:lang w:val="ru-RU" w:eastAsia="ru-RU"/>
    </w:rPr>
  </w:style>
  <w:style w:type="paragraph" w:customStyle="1" w:styleId="ListParagraph1">
    <w:name w:val="List Paragraph1"/>
    <w:basedOn w:val="a"/>
    <w:uiPriority w:val="34"/>
    <w:qFormat/>
    <w:pPr>
      <w:ind w:left="720"/>
      <w:contextualSpacing/>
    </w:pPr>
  </w:style>
  <w:style w:type="character" w:customStyle="1" w:styleId="rvts9">
    <w:name w:val="rvts9"/>
    <w:basedOn w:val="a0"/>
    <w:qFormat/>
  </w:style>
  <w:style w:type="character" w:customStyle="1" w:styleId="a4">
    <w:name w:val="Текст выноски Знак"/>
    <w:basedOn w:val="a0"/>
    <w:link w:val="a3"/>
    <w:uiPriority w:val="99"/>
    <w:semiHidden/>
    <w:rPr>
      <w:rFonts w:ascii="Tahoma" w:eastAsia="Times New Roman" w:hAnsi="Tahoma" w:cs="Tahoma"/>
      <w:sz w:val="16"/>
      <w:szCs w:val="16"/>
    </w:rPr>
  </w:style>
  <w:style w:type="paragraph" w:styleId="a8">
    <w:name w:val="List Paragraph"/>
    <w:basedOn w:val="a"/>
    <w:uiPriority w:val="99"/>
    <w:rsid w:val="00C75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7_12_04/pravo1/RE20595.html?pravo=1" TargetMode="External"/><Relationship Id="rId13" Type="http://schemas.openxmlformats.org/officeDocument/2006/relationships/hyperlink" Target="http://reyestr.court.gov.ua/Review/82735353" TargetMode="External"/><Relationship Id="rId3" Type="http://schemas.openxmlformats.org/officeDocument/2006/relationships/styles" Target="styles.xml"/><Relationship Id="rId7" Type="http://schemas.openxmlformats.org/officeDocument/2006/relationships/hyperlink" Target="http://search.ligazakon.ua/l_doc2.nsf/link1/ed_2015_05_27/pravo1/KP991172.html?pravo=1" TargetMode="External"/><Relationship Id="rId12" Type="http://schemas.openxmlformats.org/officeDocument/2006/relationships/hyperlink" Target="http://search.ligazakon.ua/l_doc2.nsf/link1/ed_2017_12_04/pravo1/RE20595.html?pravo=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ed_2017_12_04/pravo1/RE20595.html?pravo=1" TargetMode="External"/><Relationship Id="rId11" Type="http://schemas.openxmlformats.org/officeDocument/2006/relationships/hyperlink" Target="http://search.ligazakon.ua/l_doc2.nsf/link1/ed_2017_04_13/pravo1/T990996.html?prav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ed_2015_05_27/pravo1/KP991172.html?pravo=1" TargetMode="External"/><Relationship Id="rId4" Type="http://schemas.openxmlformats.org/officeDocument/2006/relationships/settings" Target="settings.xml"/><Relationship Id="rId9" Type="http://schemas.openxmlformats.org/officeDocument/2006/relationships/hyperlink" Target="http://search.ligazakon.ua/l_doc2.nsf/link1/ed_2015_05_27/pravo1/KP991172.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2264</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11</cp:revision>
  <cp:lastPrinted>2018-12-14T11:18:00Z</cp:lastPrinted>
  <dcterms:created xsi:type="dcterms:W3CDTF">2019-03-01T07:41:00Z</dcterms:created>
  <dcterms:modified xsi:type="dcterms:W3CDTF">2020-11-26T14:23:00Z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